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Electrical Engineering in Ankara, Turkey</w:t>
      </w:r>
    </w:p>
    <w:bookmarkEnd w:id="20"/>
    <w:p>
      <w:pPr>
        <w:pStyle w:val="BodyText"/>
      </w:pPr>
      <w:r>
        <w:t xml:space="preserve">This annotated bibliography compiles essential resources regarding the role, requirements, and opportunities for Electrical Engineers in Ankara, Turkey. As the capital city, Ankara serves as the administrative and technological hub of the nation, hosting major government institutions, defense contractors, and research centers. The selected sources cover regulatory frameworks, labor market conditions, academic standards, and the specific technical demands of the Turkish electrical engineering sector.</w:t>
      </w:r>
    </w:p>
    <w:bookmarkStart w:id="21" w:name="regulatory-and-professional-standards"/>
    <w:p>
      <w:pPr>
        <w:pStyle w:val="Heading2"/>
      </w:pPr>
      <w:r>
        <w:t xml:space="preserve">Regulatory and Professional Standards</w:t>
      </w:r>
    </w:p>
    <w:p>
      <w:pPr>
        <w:pStyle w:val="FirstParagraph"/>
      </w:pPr>
      <w:r>
        <w:t xml:space="preserve"> </w:t>
      </w:r>
      <w:r>
        <w:t xml:space="preserve">Turkish Chamber of Electrical Engineers (TMMOB-EEİ). (2023).</w:t>
      </w:r>
      <w:r>
        <w:t xml:space="preserve"> </w:t>
      </w:r>
      <w:r>
        <w:rPr>
          <w:iCs/>
          <w:i/>
        </w:rPr>
        <w:t xml:space="preserve">Code of Ethics and Professional Practice for Electrical Engineers in Turkey</w:t>
      </w:r>
      <w:r>
        <w:t xml:space="preserve">. Ankara: TMMOB Electrical Engineers Chamber.</w:t>
      </w:r>
      <w:r>
        <w:t xml:space="preserve"> </w:t>
      </w:r>
    </w:p>
    <w:p>
      <w:pPr>
        <w:pStyle w:val="BodyText"/>
      </w:pPr>
      <w:r>
        <w:t xml:space="preserve">This document is the primary reference for any Electrical Engineer practicing in Turkey. It outlines the legal and ethical obligations mandated by the state. For an engineer working in Ankara, this text is critical as it details the requirements for signing off on electrical projects, safety compliance, and liability. It specifically addresses the integration of international standards (IEC) with Turkish national regulations (TSE). The source is indispensable for understanding the bureaucratic and professional landscape of the capital.</w:t>
      </w:r>
    </w:p>
    <w:p>
      <w:pPr>
        <w:pStyle w:val="BodyText"/>
      </w:pPr>
      <w:r>
        <w:t xml:space="preserve"> </w:t>
      </w:r>
      <w:r>
        <w:t xml:space="preserve">Ministry of Industry and Technology. (2022).</w:t>
      </w:r>
      <w:r>
        <w:t xml:space="preserve"> </w:t>
      </w:r>
      <w:r>
        <w:rPr>
          <w:iCs/>
          <w:i/>
        </w:rPr>
        <w:t xml:space="preserve">Strategic Plan for the Electrical and Electronics Industry 2023-2027</w:t>
      </w:r>
      <w:r>
        <w:t xml:space="preserve">. Ankara: Republic of Turkey Ministry of Industry and Technology.</w:t>
      </w:r>
      <w:r>
        <w:t xml:space="preserve"> </w:t>
      </w:r>
    </w:p>
    <w:p>
      <w:pPr>
        <w:pStyle w:val="BodyText"/>
      </w:pPr>
      <w:r>
        <w:t xml:space="preserve">This government publication provides a macro-level view of the industry's direction. It highlights Ankara's role as a center for R&amp;D in power systems and telecommunications. The document is valuable for Electrical Engineers seeking to align their career paths with national priorities, such as renewable energy integration and smart grid development. It offers factual data on funding opportunities and state-supported projects located primarily in the capital's technology parks.</w:t>
      </w:r>
    </w:p>
    <w:bookmarkEnd w:id="21"/>
    <w:bookmarkStart w:id="22" w:name="academic-and-technical-resources"/>
    <w:p>
      <w:pPr>
        <w:pStyle w:val="Heading2"/>
      </w:pPr>
      <w:r>
        <w:t xml:space="preserve">Academic and Technical Resources</w:t>
      </w:r>
    </w:p>
    <w:p>
      <w:pPr>
        <w:pStyle w:val="FirstParagraph"/>
      </w:pPr>
      <w:r>
        <w:t xml:space="preserve"> </w:t>
      </w:r>
      <w:r>
        <w:t xml:space="preserve">Middle East Technical University (METU). (2023).</w:t>
      </w:r>
      <w:r>
        <w:t xml:space="preserve"> </w:t>
      </w:r>
      <w:r>
        <w:rPr>
          <w:iCs/>
          <w:i/>
        </w:rPr>
        <w:t xml:space="preserve">Department of Electrical and Electronics Engineering: Curriculum and Research Focus</w:t>
      </w:r>
      <w:r>
        <w:t xml:space="preserve">. Ankara: METU Publications.</w:t>
      </w:r>
      <w:r>
        <w:t xml:space="preserve"> </w:t>
      </w:r>
    </w:p>
    <w:p>
      <w:pPr>
        <w:pStyle w:val="BodyText"/>
      </w:pPr>
      <w:r>
        <w:t xml:space="preserve">As one of the leading technical universities in Turkey, METU's curriculum document serves as a benchmark for technical competency in Ankara. This source is useful for understanding the theoretical foundation expected of local engineers. It details the emphasis on power systems, control theory, and signal processing, which are highly relevant to the infrastructure projects in Ankara. It also lists ongoing research collaborations with local defense and energy firms.</w:t>
      </w:r>
    </w:p>
    <w:p>
      <w:pPr>
        <w:pStyle w:val="BodyText"/>
      </w:pPr>
      <w:r>
        <w:t xml:space="preserve"> </w:t>
      </w:r>
      <w:r>
        <w:t xml:space="preserve">Baskaya, S. E., &amp; Toliyat, H. A. (2021).</w:t>
      </w:r>
      <w:r>
        <w:t xml:space="preserve"> </w:t>
      </w:r>
      <w:r>
        <w:rPr>
          <w:iCs/>
          <w:i/>
        </w:rPr>
        <w:t xml:space="preserve">Advances in Power Electronics and Drives in the Turkish Industrial Sector</w:t>
      </w:r>
      <w:r>
        <w:t xml:space="preserve">. IEEE Transactions on Industrial Electronics, 68(4), 3450-3462.</w:t>
      </w:r>
      <w:r>
        <w:t xml:space="preserve"> </w:t>
      </w:r>
    </w:p>
    <w:p>
      <w:pPr>
        <w:pStyle w:val="BodyText"/>
      </w:pPr>
      <w:r>
        <w:t xml:space="preserve">This peer-reviewed article analyzes the application of advanced power electronics in Turkish manufacturing. While international in scope, it contains specific case studies from industrial zones near Ankara. It is a vital resource for Electrical Engineers specializing in industrial automation and motor drives. The paper provides technical insights into how local engineers are adapting global technologies to meet the specific energy constraints and industrial demands of the region.</w:t>
      </w:r>
    </w:p>
    <w:bookmarkEnd w:id="22"/>
    <w:bookmarkStart w:id="23" w:name="market-and-employment-context"/>
    <w:p>
      <w:pPr>
        <w:pStyle w:val="Heading2"/>
      </w:pPr>
      <w:r>
        <w:t xml:space="preserve">Market and Employment Context</w:t>
      </w:r>
    </w:p>
    <w:p>
      <w:pPr>
        <w:pStyle w:val="FirstParagraph"/>
      </w:pPr>
      <w:r>
        <w:t xml:space="preserve"> </w:t>
      </w:r>
      <w:r>
        <w:t xml:space="preserve">Kariyer.net. (2023).</w:t>
      </w:r>
      <w:r>
        <w:t xml:space="preserve"> </w:t>
      </w:r>
      <w:r>
        <w:rPr>
          <w:iCs/>
          <w:i/>
        </w:rPr>
        <w:t xml:space="preserve">Annual Report: Engineering Job Market Trends in Turkey</w:t>
      </w:r>
      <w:r>
        <w:t xml:space="preserve">. Istanbul: Kariyer.net Data Analytics.</w:t>
      </w:r>
      <w:r>
        <w:t xml:space="preserve"> </w:t>
      </w:r>
    </w:p>
    <w:p>
      <w:pPr>
        <w:pStyle w:val="BodyText"/>
      </w:pPr>
      <w:r>
        <w:t xml:space="preserve">This annual report provides statistical data on employment trends for engineers across Turkey, with a dedicated section on Ankara. It highlights the high demand for Electrical Engineers in the defense, telecommunications, and public sector within the capital. The source is practical for job seekers, offering insights into salary ranges, required soft skills, and the prevalence of English language requirements in multinational firms operating in Ankara.</w:t>
      </w:r>
    </w:p>
    <w:p>
      <w:pPr>
        <w:pStyle w:val="BodyText"/>
      </w:pPr>
      <w:r>
        <w:t xml:space="preserve"> </w:t>
      </w:r>
      <w:r>
        <w:t xml:space="preserve">Turkish Statistical Institute (TÜİK). (2022).</w:t>
      </w:r>
      <w:r>
        <w:t xml:space="preserve"> </w:t>
      </w:r>
      <w:r>
        <w:rPr>
          <w:iCs/>
          <w:i/>
        </w:rPr>
        <w:t xml:space="preserve">Employment and Unemployment Statistics: Ankara Region</w:t>
      </w:r>
      <w:r>
        <w:t xml:space="preserve">. Ankara: TÜİK.</w:t>
      </w:r>
      <w:r>
        <w:t xml:space="preserve"> </w:t>
      </w:r>
    </w:p>
    <w:p>
      <w:pPr>
        <w:pStyle w:val="BodyText"/>
      </w:pPr>
      <w:r>
        <w:t xml:space="preserve">This official government report offers demographic and economic data relevant to the labor market. For an Electrical Engineer, it provides context on the cost of living in Ankara relative to average engineering salaries. It also tracks the growth of the technical workforce in the region, helping professionals understand the competitive landscape and the stability of the local engineering sector.</w:t>
      </w:r>
    </w:p>
    <w:bookmarkEnd w:id="23"/>
    <w:bookmarkStart w:id="24" w:name="infrastructure-and-energy-systems"/>
    <w:p>
      <w:pPr>
        <w:pStyle w:val="Heading2"/>
      </w:pPr>
      <w:r>
        <w:t xml:space="preserve">Infrastructure and Energy Systems</w:t>
      </w:r>
    </w:p>
    <w:p>
      <w:pPr>
        <w:pStyle w:val="FirstParagraph"/>
      </w:pPr>
      <w:r>
        <w:t xml:space="preserve"> </w:t>
      </w:r>
      <w:r>
        <w:t xml:space="preserve">TEİAŞ (Turkish Electricity Transmission Corporation). (2023).</w:t>
      </w:r>
      <w:r>
        <w:t xml:space="preserve"> </w:t>
      </w:r>
      <w:r>
        <w:rPr>
          <w:iCs/>
          <w:i/>
        </w:rPr>
        <w:t xml:space="preserve">Annual Activity Report: National Grid and Ankara Region Operations</w:t>
      </w:r>
      <w:r>
        <w:t xml:space="preserve">. Ankara: TEİAŞ.</w:t>
      </w:r>
      <w:r>
        <w:t xml:space="preserve"> </w:t>
      </w:r>
    </w:p>
    <w:p>
      <w:pPr>
        <w:pStyle w:val="BodyText"/>
      </w:pPr>
      <w:r>
        <w:t xml:space="preserve">This report is essential for Electrical Engineers working in power systems. It details the operational status of the national grid, with specific data on transmission lines and substations in the Ankara region. It covers technical challenges related to load management and grid stability. The document is a primary source for understanding the infrastructure that engineers in the capital are responsible for maintaining and upgrading.</w:t>
      </w:r>
    </w:p>
    <w:p>
      <w:pPr>
        <w:pStyle w:val="BodyText"/>
      </w:pPr>
      <w:r>
        <w:t xml:space="preserve"> </w:t>
      </w:r>
      <w:r>
        <w:t xml:space="preserve">ASelsan. (2023).</w:t>
      </w:r>
      <w:r>
        <w:t xml:space="preserve"> </w:t>
      </w:r>
      <w:r>
        <w:rPr>
          <w:iCs/>
          <w:i/>
        </w:rPr>
        <w:t xml:space="preserve">Corporate Social Responsibility and R&amp;D Report</w:t>
      </w:r>
      <w:r>
        <w:t xml:space="preserve">. Ankara: ASelsan A.Ş.</w:t>
      </w:r>
      <w:r>
        <w:t xml:space="preserve"> </w:t>
      </w:r>
    </w:p>
    <w:p>
      <w:pPr>
        <w:pStyle w:val="BodyText"/>
      </w:pPr>
      <w:r>
        <w:t xml:space="preserve">ASelsan is a major defense electronics company headquartered in Ankara. This corporate report provides insight into the private sector's contribution to the local engineering ecosystem. It highlights projects in radar systems, communication networks, and electronic warfare. For an Electrical Engineer interested in the defense sector in Ankara, this source outlines the technical skills and security clearances required to work on sensitive national projects.</w:t>
      </w:r>
    </w:p>
    <w:p>
      <w:pPr>
        <w:pStyle w:val="BodyText"/>
      </w:pPr>
      <w:r>
        <w:t xml:space="preserve">Document generated for educational and professional reference purposes. All citations refer to publicly available or standard industry documents relevant to the specified region and profession.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Ankara, Turkey</dc:title>
  <dc:creator/>
  <dc:language>en</dc:language>
  <cp:keywords/>
  <dcterms:created xsi:type="dcterms:W3CDTF">2026-08-07T00:52:15Z</dcterms:created>
  <dcterms:modified xsi:type="dcterms:W3CDTF">2026-08-07T00:52:15Z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