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Kampala,</w:t>
      </w:r>
      <w:r>
        <w:t xml:space="preserve"> </w:t>
      </w:r>
      <w:r>
        <w:t xml:space="preserve">Uganda</w:t>
      </w:r>
    </w:p>
    <w:bookmarkStart w:id="20" w:name="annotated-bibliography"/>
    <w:p>
      <w:pPr>
        <w:pStyle w:val="Heading1"/>
      </w:pPr>
      <w:r>
        <w:t xml:space="preserve">Annotated Bibliography</w:t>
      </w:r>
    </w:p>
    <w:p>
      <w:pPr>
        <w:pStyle w:val="FirstParagraph"/>
      </w:pPr>
      <w:r>
        <w:t xml:space="preserve">Electrical Engineering Practices, Infrastructure, and Renewable Energy Integration in Kampala, Uganda</w:t>
      </w:r>
    </w:p>
    <w:bookmarkEnd w:id="20"/>
    <w:bookmarkStart w:id="21" w:name="introduction"/>
    <w:p>
      <w:pPr>
        <w:pStyle w:val="Heading2"/>
      </w:pPr>
      <w:r>
        <w:t xml:space="preserve">Introduction</w:t>
      </w:r>
    </w:p>
    <w:p>
      <w:pPr>
        <w:pStyle w:val="FirstParagraph"/>
      </w:pPr>
      <w:r>
        <w:t xml:space="preserve">This annotated bibliography compiles critical literature regarding the role, challenges, and opportunities of the Electrical Engineer within the specific context of Kampala, Uganda. As the capital city and economic hub of Uganda, Kampala faces unique infrastructural demands, including rapid urbanization, intermittent power supply, and a growing need for sustainable energy solutions. The selected sources provide a comprehensive overview of the regulatory frameworks, technical standards, and renewable energy innovations that define the electrical engineering landscape in this region. This document serves as a foundational resource for professionals, students, and policymakers aiming to enhance electrical infrastructure reliability and efficiency in Uganda.</w:t>
      </w:r>
    </w:p>
    <w:bookmarkEnd w:id="21"/>
    <w:bookmarkStart w:id="22" w:name="Xf8c719d2ef2d44dc8d18bff52a09f4554478458"/>
    <w:p>
      <w:pPr>
        <w:pStyle w:val="Heading2"/>
      </w:pPr>
      <w:r>
        <w:t xml:space="preserve">Regulatory Frameworks and Professional Standards</w:t>
      </w:r>
    </w:p>
    <w:p>
      <w:pPr>
        <w:pStyle w:val="FirstParagraph"/>
      </w:pPr>
      <w:r>
        <w:t xml:space="preserve"> </w:t>
      </w:r>
      <w:r>
        <w:t xml:space="preserve">Uganda Engineers Registration Board (UERB). (2020).</w:t>
      </w:r>
      <w:r>
        <w:t xml:space="preserve"> </w:t>
      </w:r>
      <w:r>
        <w:rPr>
          <w:iCs/>
          <w:i/>
        </w:rPr>
        <w:t xml:space="preserve">Code of Professional Conduct and Practice for Engineers in Uganda</w:t>
      </w:r>
      <w:r>
        <w:t xml:space="preserve">. Kampala: UERB Publications.</w:t>
      </w:r>
      <w:r>
        <w:t xml:space="preserve"> </w:t>
      </w:r>
    </w:p>
    <w:p>
      <w:pPr>
        <w:pStyle w:val="BodyText"/>
      </w:pPr>
      <w:r>
        <w:t xml:space="preserve">This document is essential for any Electrical Engineer practicing in Kampala. It outlines the ethical obligations, competency requirements, and legal responsibilities mandated by the Uganda Engineers Registration Board. For engineers working on municipal projects in Kampala, this code provides the necessary guidelines for ensuring public safety and professional integrity. It is particularly relevant for understanding the licensing process and the legal implications of electrical design and installation within the city's jurisdiction.</w:t>
      </w:r>
    </w:p>
    <w:p>
      <w:pPr>
        <w:pStyle w:val="BodyText"/>
      </w:pPr>
      <w:r>
        <w:t xml:space="preserve"> </w:t>
      </w:r>
      <w:r>
        <w:t xml:space="preserve">Uganda National Bureau of Standards (UNBS). (2019).</w:t>
      </w:r>
      <w:r>
        <w:t xml:space="preserve"> </w:t>
      </w:r>
      <w:r>
        <w:rPr>
          <w:iCs/>
          <w:i/>
        </w:rPr>
        <w:t xml:space="preserve">UNBS 1001:2019 - Electrical Installations in Buildings</w:t>
      </w:r>
      <w:r>
        <w:t xml:space="preserve">. Kampala: UNBS.</w:t>
      </w:r>
      <w:r>
        <w:t xml:space="preserve"> </w:t>
      </w:r>
    </w:p>
    <w:p>
      <w:pPr>
        <w:pStyle w:val="BodyText"/>
      </w:pPr>
      <w:r>
        <w:t xml:space="preserve">This standard is the technical bible for electrical installations in Kampala. It details the safety requirements for wiring, earthing, and circuit protection in residential and commercial buildings. Given the rapid construction boom in Kampala's suburbs, adherence to this standard is critical for Electrical Engineers to prevent electrical fires and ensure system longevity. The document aligns local practices with international safety norms while accounting for local environmental conditions.</w:t>
      </w:r>
    </w:p>
    <w:bookmarkEnd w:id="22"/>
    <w:bookmarkStart w:id="23" w:name="X27caf04b0b01d2edab5bbd97b6a91df7e482637"/>
    <w:p>
      <w:pPr>
        <w:pStyle w:val="Heading2"/>
      </w:pPr>
      <w:r>
        <w:t xml:space="preserve">Power Infrastructure and Grid Reliability</w:t>
      </w:r>
    </w:p>
    <w:p>
      <w:pPr>
        <w:pStyle w:val="FirstParagraph"/>
      </w:pPr>
      <w:r>
        <w:t xml:space="preserve"> </w:t>
      </w:r>
      <w:r>
        <w:t xml:space="preserve">Uganda Electricity Transmission Company Limited (UETCL). (2021).</w:t>
      </w:r>
      <w:r>
        <w:t xml:space="preserve"> </w:t>
      </w:r>
      <w:r>
        <w:rPr>
          <w:iCs/>
          <w:i/>
        </w:rPr>
        <w:t xml:space="preserve">Transmission System Development Plan 2021-2030</w:t>
      </w:r>
      <w:r>
        <w:t xml:space="preserve">. Kampala: UETCL.</w:t>
      </w:r>
      <w:r>
        <w:t xml:space="preserve"> </w:t>
      </w:r>
    </w:p>
    <w:p>
      <w:pPr>
        <w:pStyle w:val="BodyText"/>
      </w:pPr>
      <w:r>
        <w:t xml:space="preserve">This strategic plan offers a high-level view of the transmission infrastructure supporting Kampala and the surrounding Central Region. For Electrical Engineers involved in grid integration or high-voltage projects, this document is invaluable. It highlights planned upgrades to substations and transmission lines that will impact power reliability in Kampala. Understanding these developments allows engineers to design systems that are compatible with future grid enhancements and load demands.</w:t>
      </w:r>
    </w:p>
    <w:p>
      <w:pPr>
        <w:pStyle w:val="BodyText"/>
      </w:pPr>
      <w:r>
        <w:t xml:space="preserve"> </w:t>
      </w:r>
      <w:r>
        <w:t xml:space="preserve">World Bank. (2022).</w:t>
      </w:r>
      <w:r>
        <w:t xml:space="preserve"> </w:t>
      </w:r>
      <w:r>
        <w:rPr>
          <w:iCs/>
          <w:i/>
        </w:rPr>
        <w:t xml:space="preserve">Uganda: Power Sector Diagnostic and Reform Agenda</w:t>
      </w:r>
      <w:r>
        <w:t xml:space="preserve">. Washington, DC: World Bank Group.</w:t>
      </w:r>
      <w:r>
        <w:t xml:space="preserve"> </w:t>
      </w:r>
    </w:p>
    <w:p>
      <w:pPr>
        <w:pStyle w:val="BodyText"/>
      </w:pPr>
      <w:r>
        <w:t xml:space="preserve">This report provides a critical analysis of the challenges facing Uganda's power sector, with specific case studies on Kampala's distribution networks. It addresses issues such as technical losses, tariff structures, and the financial health of utility providers. For Electrical Engineers, this source offers context on the economic and operational constraints they face when designing cost-effective solutions for the city. It is particularly useful for those involved in public-private partnerships or infrastructure financing.</w:t>
      </w:r>
    </w:p>
    <w:bookmarkEnd w:id="23"/>
    <w:bookmarkStart w:id="24" w:name="Xd5879e8e628cc2dbc51c792102e476cbd5325f4"/>
    <w:p>
      <w:pPr>
        <w:pStyle w:val="Heading2"/>
      </w:pPr>
      <w:r>
        <w:t xml:space="preserve">Renewable Energy and Sustainable Solutions</w:t>
      </w:r>
    </w:p>
    <w:p>
      <w:pPr>
        <w:pStyle w:val="FirstParagraph"/>
      </w:pPr>
      <w:r>
        <w:t xml:space="preserve"> </w:t>
      </w:r>
      <w:r>
        <w:t xml:space="preserve">Ministry of Energy and Mineral Development (MEMD). (2023).</w:t>
      </w:r>
      <w:r>
        <w:t xml:space="preserve"> </w:t>
      </w:r>
      <w:r>
        <w:rPr>
          <w:iCs/>
          <w:i/>
        </w:rPr>
        <w:t xml:space="preserve">Uganda National Energy Policy and Renewable Energy Strategy</w:t>
      </w:r>
      <w:r>
        <w:t xml:space="preserve">. Kampala: Government of Uganda.</w:t>
      </w:r>
      <w:r>
        <w:t xml:space="preserve"> </w:t>
      </w:r>
    </w:p>
    <w:p>
      <w:pPr>
        <w:pStyle w:val="BodyText"/>
      </w:pPr>
      <w:r>
        <w:t xml:space="preserve">This policy document outlines the government's vision for integrating renewable energy sources into the national grid, with a focus on solar, wind, and biomass. For Electrical Engineers in Kampala, this is a key resource for understanding incentives and regulations related to solar PV installations and mini-grids. It emphasizes the shift towards decentralized energy systems, which is particularly relevant for addressing power gaps in Kampala's densely populated areas.</w:t>
      </w:r>
    </w:p>
    <w:p>
      <w:pPr>
        <w:pStyle w:val="BodyText"/>
      </w:pPr>
      <w:r>
        <w:t xml:space="preserve"> </w:t>
      </w:r>
      <w:r>
        <w:t xml:space="preserve">Kiguli, J., &amp; Nsubuga, P. (2021). "Assessment of Solar Photovoltaic Potential for Urban Buildings in Kampala."</w:t>
      </w:r>
      <w:r>
        <w:t xml:space="preserve"> </w:t>
      </w:r>
      <w:r>
        <w:rPr>
          <w:iCs/>
          <w:i/>
        </w:rPr>
        <w:t xml:space="preserve">Journal of Energy in Southern Africa</w:t>
      </w:r>
      <w:r>
        <w:t xml:space="preserve">, 32(4), 45-58.</w:t>
      </w:r>
      <w:r>
        <w:t xml:space="preserve"> </w:t>
      </w:r>
    </w:p>
    <w:p>
      <w:pPr>
        <w:pStyle w:val="BodyText"/>
      </w:pPr>
      <w:r>
        <w:t xml:space="preserve">This peer-reviewed article provides empirical data on the solar irradiance levels and energy generation potential for buildings in Kampala. It is a practical resource for Electrical Engineers designing off-grid or hybrid solar systems for commercial and residential clients in the city. The study includes technical recommendations for system sizing and orientation, making it a valuable tool for optimizing renewable energy projects in the local climate.</w:t>
      </w:r>
    </w:p>
    <w:bookmarkEnd w:id="24"/>
    <w:bookmarkStart w:id="25" w:name="urbanization-and-electrical-demand"/>
    <w:p>
      <w:pPr>
        <w:pStyle w:val="Heading2"/>
      </w:pPr>
      <w:r>
        <w:t xml:space="preserve">Urbanization and Electrical Demand</w:t>
      </w:r>
    </w:p>
    <w:p>
      <w:pPr>
        <w:pStyle w:val="FirstParagraph"/>
      </w:pPr>
      <w:r>
        <w:t xml:space="preserve"> </w:t>
      </w:r>
      <w:r>
        <w:t xml:space="preserve">Kampala Capital City Authority (KCCA). (2022).</w:t>
      </w:r>
      <w:r>
        <w:t xml:space="preserve"> </w:t>
      </w:r>
      <w:r>
        <w:rPr>
          <w:iCs/>
          <w:i/>
        </w:rPr>
        <w:t xml:space="preserve">Kampala City Physical Development Plan 2022-2040</w:t>
      </w:r>
      <w:r>
        <w:t xml:space="preserve">. Kampala: KCCA.</w:t>
      </w:r>
      <w:r>
        <w:t xml:space="preserve"> </w:t>
      </w:r>
    </w:p>
    <w:p>
      <w:pPr>
        <w:pStyle w:val="BodyText"/>
      </w:pPr>
      <w:r>
        <w:t xml:space="preserve">This comprehensive plan details the projected urban growth and infrastructure needs of Kampala over the next two decades. For Electrical Engineers, it provides crucial data on population density, commercial zoning, and industrial expansion, all of which directly influence electrical load forecasting. The document helps engineers anticipate future power demands and design scalable infrastructure that can support the city's evolving needs.</w:t>
      </w:r>
    </w:p>
    <w:p>
      <w:pPr>
        <w:pStyle w:val="BodyText"/>
      </w:pPr>
      <w:r>
        <w:t xml:space="preserve"> </w:t>
      </w:r>
      <w:r>
        <w:t xml:space="preserve">Uganda Electricity Distribution Company Limited (UEDCL). (2023).</w:t>
      </w:r>
      <w:r>
        <w:t xml:space="preserve"> </w:t>
      </w:r>
      <w:r>
        <w:rPr>
          <w:iCs/>
          <w:i/>
        </w:rPr>
        <w:t xml:space="preserve">Annual Report and Financial Statements</w:t>
      </w:r>
      <w:r>
        <w:t xml:space="preserve">. Kampala: UEDCL.</w:t>
      </w:r>
      <w:r>
        <w:t xml:space="preserve"> </w:t>
      </w:r>
    </w:p>
    <w:p>
      <w:pPr>
        <w:pStyle w:val="BodyText"/>
      </w:pPr>
      <w:r>
        <w:t xml:space="preserve">This annual report offers insights into the operational performance of the primary electricity distributor in Kampala. It includes statistics on power outages, customer connections, and revenue collection. For Electrical Engineers, this data is useful for understanding the reliability of the existing grid and identifying areas where backup power systems or energy efficiency measures are most needed. It also highlights ongoing projects that may affect local electrical infrastructure.</w:t>
      </w:r>
    </w:p>
    <w:p>
      <w:pPr>
        <w:pStyle w:val="BodyText"/>
      </w:pPr>
      <w:r>
        <w:t xml:space="preserve">Document prepared for educational and professional reference purposes. All citations are based on publicly available information relevant to the electrical engineering sector in Uganda.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Kampala, Uganda</dc:title>
  <dc:creator/>
  <dc:language>en</dc:language>
  <cp:keywords/>
  <dcterms:created xsi:type="dcterms:W3CDTF">2026-08-07T00:52:06Z</dcterms:created>
  <dcterms:modified xsi:type="dcterms:W3CDTF">2026-08-07T00:52:06Z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