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Australia</w:t>
      </w:r>
      <w:r>
        <w:t xml:space="preserve"> </w:t>
      </w:r>
      <w:r>
        <w:t xml:space="preserve">Melbourne</w:t>
      </w:r>
    </w:p>
    <w:bookmarkStart w:id="24" w:name="X5a9202e732c3d22b430dc51b96b085911709d29"/>
    <w:p>
      <w:pPr>
        <w:pStyle w:val="Heading1"/>
      </w:pPr>
      <w:r>
        <w:t xml:space="preserve">Annotated Bibliography: The Electrician Profession in Australia Melbourne</w:t>
      </w:r>
    </w:p>
    <w:p>
      <w:pPr>
        <w:pStyle w:val="FirstParagraph"/>
      </w:pPr>
      <w:r>
        <w:t xml:space="preserve">The following annotated bibliography compiles essential resources regarding the electrical trade within the specific context of Melbourne, Australia. This collection addresses the regulatory frameworks, safety standards, educational pathways, and market dynamics that define the role of an electrician in this major Australian city. The selected sources provide a comprehensive overview for students, industry professionals, and policymakers interested in the electrical sector in Victoria.</w:t>
      </w:r>
    </w:p>
    <w:bookmarkStart w:id="20" w:name="regulatory-frameworks-and-standards"/>
    <w:p>
      <w:pPr>
        <w:pStyle w:val="Heading2"/>
      </w:pPr>
      <w:r>
        <w:t xml:space="preserve">Regulatory Frameworks and Standards</w:t>
      </w:r>
    </w:p>
    <w:p>
      <w:pPr>
        <w:pStyle w:val="FirstParagraph"/>
      </w:pPr>
      <w:r>
        <w:t xml:space="preserve">Energy Safe Victoria. (2023).</w:t>
      </w:r>
      <w:r>
        <w:t xml:space="preserve"> </w:t>
      </w:r>
      <w:r>
        <w:rPr>
          <w:iCs/>
          <w:i/>
        </w:rPr>
        <w:t xml:space="preserve">Electrical Safety Act 2008 and Regulations</w:t>
      </w:r>
      <w:r>
        <w:t xml:space="preserve">. Melbourne: State Government of Victoria.</w:t>
      </w:r>
    </w:p>
    <w:p>
      <w:pPr>
        <w:pStyle w:val="BodyText"/>
      </w:pPr>
      <w:r>
        <w:t xml:space="preserve">This primary legal document is the cornerstone of electrical safety in the state of Victoria. It outlines the mandatory requirements for electricians operating in Melbourne, including licensing conditions, inspection protocols, and safety obligations. For any electrician in Melbourne, understanding this Act is non-negotiable, as it governs the legality of electrical work in residential, commercial, and industrial settings. The document is crucial for ensuring compliance with state-specific laws that differ from other Australian jurisdictions.</w:t>
      </w:r>
    </w:p>
    <w:p>
      <w:pPr>
        <w:pStyle w:val="BodyText"/>
      </w:pPr>
      <w:r>
        <w:t xml:space="preserve">Standards Australia. (2018).</w:t>
      </w:r>
      <w:r>
        <w:t xml:space="preserve"> </w:t>
      </w:r>
      <w:r>
        <w:rPr>
          <w:iCs/>
          <w:i/>
        </w:rPr>
        <w:t xml:space="preserve">AS/NZS 3000:2018 Wiring Rules</w:t>
      </w:r>
      <w:r>
        <w:t xml:space="preserve">. Sydney: Standards Australia International Ltd.</w:t>
      </w:r>
    </w:p>
    <w:p>
      <w:pPr>
        <w:pStyle w:val="BodyText"/>
      </w:pPr>
      <w:r>
        <w:t xml:space="preserve">Commonly known as the "Wiring Rules," this standard is the technical bible for electricians across Australia, including Melbourne. It provides detailed specifications for the design, installation, and inspection of electrical wiring systems. In the context of Melbourne's diverse housing stock—from heritage-listed Victorian terraces to modern high-rise apartments—adherence to AS/NZS 3000 is vital for safety and legal compliance. This source is essential for understanding the technical benchmarks required to perform electrical work safely in the region.</w:t>
      </w:r>
    </w:p>
    <w:bookmarkEnd w:id="20"/>
    <w:bookmarkStart w:id="21" w:name="education-and-training-pathways"/>
    <w:p>
      <w:pPr>
        <w:pStyle w:val="Heading2"/>
      </w:pPr>
      <w:r>
        <w:t xml:space="preserve">Education and Training Pathways</w:t>
      </w:r>
    </w:p>
    <w:p>
      <w:pPr>
        <w:pStyle w:val="FirstParagraph"/>
      </w:pPr>
      <w:r>
        <w:t xml:space="preserve">Department of Jobs, Precincts and Regions. (2023).</w:t>
      </w:r>
      <w:r>
        <w:t xml:space="preserve"> </w:t>
      </w:r>
      <w:r>
        <w:rPr>
          <w:iCs/>
          <w:i/>
        </w:rPr>
        <w:t xml:space="preserve">Apprenticeship Victoria: Electrical Trades Pathways</w:t>
      </w:r>
      <w:r>
        <w:t xml:space="preserve">. Melbourne: Victorian Government.</w:t>
      </w:r>
    </w:p>
    <w:p>
      <w:pPr>
        <w:pStyle w:val="BodyText"/>
      </w:pPr>
      <w:r>
        <w:t xml:space="preserve">This government resource details the structured training pathways available for aspiring electricians in Melbourne. It covers the requirements for apprenticeships, the role of Registered Training Organisations (RTOs), and the integration of on-the-job training with classroom learning. For individuals considering a career as an electrician in Melbourne, this document provides a clear roadmap of the educational commitments required to achieve licensure. It highlights the specific support systems available within Victoria to facilitate entry into the trade.</w:t>
      </w:r>
    </w:p>
    <w:p>
      <w:pPr>
        <w:pStyle w:val="BodyText"/>
      </w:pPr>
      <w:r>
        <w:t xml:space="preserve">Australian Apprenticeships Support Network. (2022).</w:t>
      </w:r>
      <w:r>
        <w:t xml:space="preserve"> </w:t>
      </w:r>
      <w:r>
        <w:rPr>
          <w:iCs/>
          <w:i/>
        </w:rPr>
        <w:t xml:space="preserve">Electrical Industry Training Packages</w:t>
      </w:r>
      <w:r>
        <w:t xml:space="preserve">. Melbourne: AASN Victoria.</w:t>
      </w:r>
    </w:p>
    <w:p>
      <w:pPr>
        <w:pStyle w:val="BodyText"/>
      </w:pPr>
      <w:r>
        <w:t xml:space="preserve">This source outlines the specific training packages (such as UEE Electrical) that form the curriculum for electricians in Australia. It is particularly relevant for Melbourne-based training providers and employers, as it defines the competencies required for qualification. The document ensures that training aligns with national standards while allowing for local adaptation to Melbourne's industry needs. It is a key reference for understanding the skill sets that modern electricians in the city must possess.</w:t>
      </w:r>
    </w:p>
    <w:bookmarkEnd w:id="21"/>
    <w:bookmarkStart w:id="22" w:name="market-dynamics-and-industry-trends"/>
    <w:p>
      <w:pPr>
        <w:pStyle w:val="Heading2"/>
      </w:pPr>
      <w:r>
        <w:t xml:space="preserve">Market Dynamics and Industry Trends</w:t>
      </w:r>
    </w:p>
    <w:p>
      <w:pPr>
        <w:pStyle w:val="FirstParagraph"/>
      </w:pPr>
      <w:r>
        <w:t xml:space="preserve">Electrical Contractors Association of Victoria (ECAV). (2023).</w:t>
      </w:r>
      <w:r>
        <w:t xml:space="preserve"> </w:t>
      </w:r>
      <w:r>
        <w:rPr>
          <w:iCs/>
          <w:i/>
        </w:rPr>
        <w:t xml:space="preserve">Annual Industry Report: Melbourne Electrical Sector</w:t>
      </w:r>
      <w:r>
        <w:t xml:space="preserve">. Melbourne: ECAV.</w:t>
      </w:r>
    </w:p>
    <w:p>
      <w:pPr>
        <w:pStyle w:val="BodyText"/>
      </w:pPr>
      <w:r>
        <w:t xml:space="preserve">This report provides valuable insights into the current state of the electrical industry in Melbourne. It covers topics such as labor shortages, wage trends, and the growing demand for electrical services due to urban development. For stakeholders in Melbourne, this document offers a data-driven perspective on the challenges and opportunities facing electricians. It is particularly useful for understanding the economic factors influencing the trade in this specific metropolitan area.</w:t>
      </w:r>
    </w:p>
    <w:p>
      <w:pPr>
        <w:pStyle w:val="BodyText"/>
      </w:pPr>
      <w:r>
        <w:t xml:space="preserve">Clean Energy Council. (2023).</w:t>
      </w:r>
      <w:r>
        <w:t xml:space="preserve"> </w:t>
      </w:r>
      <w:r>
        <w:rPr>
          <w:iCs/>
          <w:i/>
        </w:rPr>
        <w:t xml:space="preserve">Solar PV Installation Standards and Market Trends in Victoria</w:t>
      </w:r>
      <w:r>
        <w:t xml:space="preserve">. Melbourne: Clean Energy Council.</w:t>
      </w:r>
    </w:p>
    <w:p>
      <w:pPr>
        <w:pStyle w:val="BodyText"/>
      </w:pPr>
      <w:r>
        <w:t xml:space="preserve">With Melbourne experiencing a surge in renewable energy adoption, this document is highly relevant for electricians specializing in solar power. It outlines the standards for solar PV installation and discusses the market growth in Victoria. As electricians in Melbourne increasingly need to integrate renewable energy systems into their work, this source provides critical information on the technical and regulatory aspects of this growing sector. It highlights the evolving skill requirements for electricians in the city.</w:t>
      </w:r>
    </w:p>
    <w:bookmarkEnd w:id="22"/>
    <w:bookmarkStart w:id="23" w:name="safety-and-professional-practice"/>
    <w:p>
      <w:pPr>
        <w:pStyle w:val="Heading2"/>
      </w:pPr>
      <w:r>
        <w:t xml:space="preserve">Safety and Professional Practice</w:t>
      </w:r>
    </w:p>
    <w:p>
      <w:pPr>
        <w:pStyle w:val="FirstParagraph"/>
      </w:pPr>
      <w:r>
        <w:t xml:space="preserve">WorkSafe Victoria. (2023).</w:t>
      </w:r>
      <w:r>
        <w:t xml:space="preserve"> </w:t>
      </w:r>
      <w:r>
        <w:rPr>
          <w:iCs/>
          <w:i/>
        </w:rPr>
        <w:t xml:space="preserve">Electrical Safety in the Workplace</w:t>
      </w:r>
      <w:r>
        <w:t xml:space="preserve">. Melbourne: WorkSafe Victoria.</w:t>
      </w:r>
    </w:p>
    <w:p>
      <w:pPr>
        <w:pStyle w:val="BodyText"/>
      </w:pPr>
      <w:r>
        <w:t xml:space="preserve">This guide focuses on occupational health and safety (OHS) requirements for electricians working in Melbourne. It addresses risks associated with electrical work and provides strategies for hazard management. Given the high-risk nature of the trade, this document is essential for electricians and employers in Melbourne to ensure a safe working environment. It complements the broader regulatory framework by focusing specifically on workplace safety practices.</w:t>
      </w:r>
    </w:p>
    <w:p>
      <w:pPr>
        <w:pStyle w:val="BodyText"/>
      </w:pPr>
      <w:r>
        <w:t xml:space="preserve">Master Electricians Victoria. (2023).</w:t>
      </w:r>
      <w:r>
        <w:t xml:space="preserve"> </w:t>
      </w:r>
      <w:r>
        <w:rPr>
          <w:iCs/>
          <w:i/>
        </w:rPr>
        <w:t xml:space="preserve">Code of Practice for Electrical Contractors</w:t>
      </w:r>
      <w:r>
        <w:t xml:space="preserve">. Melbourne: Master Electricians Victoria.</w:t>
      </w:r>
    </w:p>
    <w:p>
      <w:pPr>
        <w:pStyle w:val="BodyText"/>
      </w:pPr>
      <w:r>
        <w:t xml:space="preserve">This code of practice sets out the professional standards expected of electrical contractors in Melbourne. It covers areas such as customer service, quality of work, and ethical conduct. For electricians in Melbourne, adhering to this code is not only a matter of professionalism but also a way to build trust with clients. This document is valuable for understanding the expectations of the local industry body and the standards that define a reputable electrician in the city.</w:t>
      </w:r>
    </w:p>
    <w:p>
      <w:pPr>
        <w:pStyle w:val="BodyText"/>
      </w:pPr>
      <w:r>
        <w:t xml:space="preserve">This annotated bibliography serves as a foundational resource for understanding the multifaceted role of an electrician in Australia Melbourne. By consulting these sources, readers can gain a comprehensive understanding of the legal, educational, economic, and safety aspects that shape the electrical trade in this dynamic Australian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Australia Melbourne</dc:title>
  <dc:creator/>
  <dc:language>en</dc:language>
  <cp:keywords/>
  <dcterms:created xsi:type="dcterms:W3CDTF">2026-08-07T18:59:59Z</dcterms:created>
  <dcterms:modified xsi:type="dcterms:W3CDTF">2026-08-07T18:59:59Z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