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Australia</w:t>
      </w:r>
      <w:r>
        <w:t xml:space="preserve"> </w:t>
      </w:r>
      <w:r>
        <w:t xml:space="preserve">Sydney</w:t>
      </w:r>
    </w:p>
    <w:bookmarkStart w:id="24" w:name="Xb52c88fcb65bda7347507596fadfc8f84f5ea67"/>
    <w:p>
      <w:pPr>
        <w:pStyle w:val="Heading1"/>
      </w:pPr>
      <w:r>
        <w:t xml:space="preserve">Annotated Bibliography: The Electrician Profession in Australia Sydney</w:t>
      </w:r>
    </w:p>
    <w:p>
      <w:pPr>
        <w:pStyle w:val="FirstParagraph"/>
      </w:pPr>
      <w:r>
        <w:t xml:space="preserve">This annotated bibliography compiles essential resources regarding the electrical trade within the specific context of Sydney, Australia. It covers regulatory frameworks, safety standards, industry trends, and professional development pathways relevant to electricians operating in New South Wales.</w:t>
      </w:r>
    </w:p>
    <w:bookmarkStart w:id="20" w:name="regulatory-frameworks-and-licensing"/>
    <w:p>
      <w:pPr>
        <w:pStyle w:val="Heading2"/>
      </w:pPr>
      <w:r>
        <w:t xml:space="preserve">Regulatory Frameworks and Licensing</w:t>
      </w:r>
    </w:p>
    <w:p>
      <w:pPr>
        <w:pStyle w:val="FirstParagraph"/>
      </w:pPr>
      <w:r>
        <w:t xml:space="preserve">Fair Trading NSW. (2023).</w:t>
      </w:r>
      <w:r>
        <w:t xml:space="preserve"> </w:t>
      </w:r>
      <w:r>
        <w:rPr>
          <w:iCs/>
          <w:i/>
        </w:rPr>
        <w:t xml:space="preserve">Electrical Work: Licensing and Compliance</w:t>
      </w:r>
      <w:r>
        <w:t xml:space="preserve">. Government of New South Wales.</w:t>
      </w:r>
    </w:p>
    <w:p>
      <w:pPr>
        <w:pStyle w:val="BodyText"/>
      </w:pPr>
      <w:r>
        <w:t xml:space="preserve">This official government publication is the primary resource for understanding the legal requirements for electricians in Sydney. It details the specific license classes required for residential, commercial, and industrial work within New South Wales. For an electrician in Sydney, this document is critical as it outlines the mandatory registration with the NSW Fair Trading body. It also explains the consequences of unlicensed work, which is strictly enforced in the Sydney metropolitan area due to high population density and property values. The text provides clear guidelines on the scope of work permitted under different license tiers, ensuring practitioners remain compliant with state laws.</w:t>
      </w:r>
    </w:p>
    <w:p>
      <w:pPr>
        <w:pStyle w:val="BodyText"/>
      </w:pPr>
      <w:r>
        <w:t xml:space="preserve">Electrical Safety Office. (2022).</w:t>
      </w:r>
      <w:r>
        <w:t xml:space="preserve"> </w:t>
      </w:r>
      <w:r>
        <w:rPr>
          <w:iCs/>
          <w:i/>
        </w:rPr>
        <w:t xml:space="preserve">Electrical Safety Act 2002 (NSW)</w:t>
      </w:r>
      <w:r>
        <w:t xml:space="preserve">. NSW Government.</w:t>
      </w:r>
    </w:p>
    <w:p>
      <w:pPr>
        <w:pStyle w:val="BodyText"/>
      </w:pPr>
      <w:r>
        <w:t xml:space="preserve">This legislative document forms the backbone of electrical safety law in Sydney. It defines the duties of electricians, employers, and property owners. The annotation highlights that this Act is particularly relevant in Sydney's aging infrastructure, where retrofitting and maintenance are common. It mandates regular safety inspections for electrical installations, a frequent requirement for electricians working in Sydney's dense apartment complexes and heritage-listed buildings. Understanding this Act is non-negotiable for any professional seeking to operate legally and safely in the region.</w:t>
      </w:r>
    </w:p>
    <w:bookmarkEnd w:id="20"/>
    <w:bookmarkStart w:id="21" w:name="technical-standards-and-safety-codes"/>
    <w:p>
      <w:pPr>
        <w:pStyle w:val="Heading2"/>
      </w:pPr>
      <w:r>
        <w:t xml:space="preserve">Technical Standards and Safety Codes</w:t>
      </w:r>
    </w:p>
    <w:p>
      <w:pPr>
        <w:pStyle w:val="FirstParagraph"/>
      </w:pPr>
      <w:r>
        <w:t xml:space="preserve">Standards Australia. (2018).</w:t>
      </w:r>
      <w:r>
        <w:t xml:space="preserve"> </w:t>
      </w:r>
      <w:r>
        <w:rPr>
          <w:iCs/>
          <w:i/>
        </w:rPr>
        <w:t xml:space="preserve">AS/NZS 3000:2018 Electrical Installations (Wiring Rules)</w:t>
      </w:r>
      <w:r>
        <w:t xml:space="preserve">. SAI Global.</w:t>
      </w:r>
    </w:p>
    <w:p>
      <w:pPr>
        <w:pStyle w:val="BodyText"/>
      </w:pPr>
      <w:r>
        <w:t xml:space="preserve">Known universally as the "Wiring Rules," this standard is the technical bible for electricians in Australia, including Sydney. It specifies the requirements for the design, installation, and inspection of electrical systems. For Sydney electricians, this document is vital due to the city's unique environmental factors, such as coastal corrosion risks in areas like Bondi or Manly, which require specific material selections. The 2018 edition introduced stricter requirements for earthing and bonding, which are crucial for safety in Sydney's high-rise residential developments. Adherence to these rules is mandatory for passing inspections by certified electrical safety officers.</w:t>
      </w:r>
    </w:p>
    <w:p>
      <w:pPr>
        <w:pStyle w:val="BodyText"/>
      </w:pPr>
      <w:r>
        <w:t xml:space="preserve">Work Health and Safety NSW. (2021).</w:t>
      </w:r>
      <w:r>
        <w:t xml:space="preserve"> </w:t>
      </w:r>
      <w:r>
        <w:rPr>
          <w:iCs/>
          <w:i/>
        </w:rPr>
        <w:t xml:space="preserve">Code of Practice: Managing Electrical Risks in the Workplace</w:t>
      </w:r>
      <w:r>
        <w:t xml:space="preserve">. NSW Government.</w:t>
      </w:r>
    </w:p>
    <w:p>
      <w:pPr>
        <w:pStyle w:val="BodyText"/>
      </w:pPr>
      <w:r>
        <w:t xml:space="preserve">This code of practice provides practical guidance on managing electrical risks, which is essential for electricians working in Sydney's construction and industrial sectors. It outlines procedures for lock-out/tag-out systems, working at heights (common in Sydney's skyscraper projects), and handling live circuits. The document is particularly useful for electricians employed by large contracting firms in Sydney, as it aligns with the strict WHS enforcement in New South Wales. It helps prevent workplace injuries and ensures compliance with the Work Health and Safety Act 2011.</w:t>
      </w:r>
    </w:p>
    <w:bookmarkEnd w:id="21"/>
    <w:bookmarkStart w:id="22" w:name="industry-trends-and-sustainability"/>
    <w:p>
      <w:pPr>
        <w:pStyle w:val="Heading2"/>
      </w:pPr>
      <w:r>
        <w:t xml:space="preserve">Industry Trends and Sustainability</w:t>
      </w:r>
    </w:p>
    <w:p>
      <w:pPr>
        <w:pStyle w:val="FirstParagraph"/>
      </w:pPr>
      <w:r>
        <w:t xml:space="preserve">Clean Energy Council. (2023).</w:t>
      </w:r>
      <w:r>
        <w:t xml:space="preserve"> </w:t>
      </w:r>
      <w:r>
        <w:rPr>
          <w:iCs/>
          <w:i/>
        </w:rPr>
        <w:t xml:space="preserve">Solar PV Installer Accreditation and Standards</w:t>
      </w:r>
      <w:r>
        <w:t xml:space="preserve">. Clean Energy Council.</w:t>
      </w:r>
    </w:p>
    <w:p>
      <w:pPr>
        <w:pStyle w:val="BodyText"/>
      </w:pPr>
      <w:r>
        <w:t xml:space="preserve">With Sydney's high solar irradiance and government incentives for renewable energy, this resource is increasingly important for electricians. It details the accreditation requirements for installing solar photovoltaic systems, a growing segment of the electrical trade in Sydney suburbs. The document covers technical standards for grid connection, battery storage integration, and safety protocols specific to DC systems. For electricians in Sydney, obtaining this accreditation is often necessary to remain competitive in a market driven by sustainability and energy efficiency.</w:t>
      </w:r>
    </w:p>
    <w:p>
      <w:pPr>
        <w:pStyle w:val="BodyText"/>
      </w:pPr>
      <w:r>
        <w:t xml:space="preserve">Master Electricians NSW. (2022).</w:t>
      </w:r>
      <w:r>
        <w:t xml:space="preserve"> </w:t>
      </w:r>
      <w:r>
        <w:rPr>
          <w:iCs/>
          <w:i/>
        </w:rPr>
        <w:t xml:space="preserve">Future Skills: Electricians in the Smart City Era</w:t>
      </w:r>
      <w:r>
        <w:t xml:space="preserve">. Master Electricians NSW.</w:t>
      </w:r>
    </w:p>
    <w:p>
      <w:pPr>
        <w:pStyle w:val="BodyText"/>
      </w:pPr>
      <w:r>
        <w:t xml:space="preserve">This industry report explores the evolving role of electricians in Sydney as the city adopts smart grid technologies and IoT-enabled buildings. It discusses the need for electricians to upskill in areas such as smart home automation, EV charging station installation, and energy management systems. Given Sydney's status as a leading Australian city for technological adoption, this document provides valuable insights into future career pathways. It emphasizes the importance of continuous professional development for electricians to meet the demands of modern Sydney infrastructure.</w:t>
      </w:r>
    </w:p>
    <w:bookmarkEnd w:id="22"/>
    <w:bookmarkStart w:id="23" w:name="professional-development-and-training"/>
    <w:p>
      <w:pPr>
        <w:pStyle w:val="Heading2"/>
      </w:pPr>
      <w:r>
        <w:t xml:space="preserve">Professional Development and Training</w:t>
      </w:r>
    </w:p>
    <w:p>
      <w:pPr>
        <w:pStyle w:val="FirstParagraph"/>
      </w:pPr>
      <w:r>
        <w:t xml:space="preserve">TAFE NSW. (2023).</w:t>
      </w:r>
      <w:r>
        <w:t xml:space="preserve"> </w:t>
      </w:r>
      <w:r>
        <w:rPr>
          <w:iCs/>
          <w:i/>
        </w:rPr>
        <w:t xml:space="preserve">Electrical Trade Training Pathways</w:t>
      </w:r>
      <w:r>
        <w:t xml:space="preserve">. TAFE New South Wales.</w:t>
      </w:r>
    </w:p>
    <w:p>
      <w:pPr>
        <w:pStyle w:val="BodyText"/>
      </w:pPr>
      <w:r>
        <w:t xml:space="preserve">This resource outlines the educational pathways for becoming a qualified electrician in Sydney, including apprenticeships and diploma programs. It highlights the collaboration between TAFE NSW and industry partners to ensure training aligns with current Sydney market needs. The document is useful for aspiring electricians and employers seeking to understand the competency standards required. It also covers the practical experience components necessary for licensing, which are rigorously assessed in the Sydney region.</w:t>
      </w:r>
    </w:p>
    <w:p>
      <w:pPr>
        <w:pStyle w:val="BodyText"/>
      </w:pPr>
      <w:r>
        <w:t xml:space="preserve">Electrical Trades Union of Australia (ETUA). (2023).</w:t>
      </w:r>
      <w:r>
        <w:t xml:space="preserve"> </w:t>
      </w:r>
      <w:r>
        <w:rPr>
          <w:iCs/>
          <w:i/>
        </w:rPr>
        <w:t xml:space="preserve">Conditions of Employment for Electricians in NSW</w:t>
      </w:r>
      <w:r>
        <w:t xml:space="preserve">. ETUA.</w:t>
      </w:r>
    </w:p>
    <w:p>
      <w:pPr>
        <w:pStyle w:val="BodyText"/>
      </w:pPr>
      <w:r>
        <w:t xml:space="preserve">This document provides an overview of the employment conditions, awards, and union representation for electricians in Sydney. It covers wage rates, overtime provisions, and safety entitlements specific to the New South Wales electrical industry. For electricians working in Sydney, understanding these conditions is essential for fair compensation and workplace rights. The document also highlights the union's role in advocating for better safety standards and professional recognition within the Sydney construction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Australia Sydney</dc:title>
  <dc:creator/>
  <dc:language>en</dc:language>
  <cp:keywords/>
  <dcterms:created xsi:type="dcterms:W3CDTF">2026-08-06T22:42:52Z</dcterms:created>
  <dcterms:modified xsi:type="dcterms:W3CDTF">2026-08-06T22:42:52Z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