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Bogotá,</w:t>
      </w:r>
      <w:r>
        <w:t xml:space="preserve"> </w:t>
      </w:r>
      <w:r>
        <w:t xml:space="preserve">Colombia</w:t>
      </w:r>
    </w:p>
    <w:bookmarkStart w:id="24" w:name="Xb4e589e75c44598a9149300f236080c806d7b38"/>
    <w:p>
      <w:pPr>
        <w:pStyle w:val="Heading1"/>
      </w:pPr>
      <w:r>
        <w:t xml:space="preserve">Annotated Bibliography: Electrical Standards and Practices for Electricians in Bogotá, Colombia</w:t>
      </w:r>
    </w:p>
    <w:p>
      <w:pPr>
        <w:pStyle w:val="FirstParagraph"/>
      </w:pPr>
      <w:r>
        <w:t xml:space="preserve">This annotated bibliography compiles essential resources regarding electrical engineering standards, safety regulations, and professional practices specifically tailored for electricians operating within the jurisdiction of Bogotá, Colombia. The selected texts cover the National Electrical Code of Colombia (RETIE), local municipal regulations, and technical guides relevant to the unique infrastructure challenges of the capital city.</w:t>
      </w:r>
    </w:p>
    <w:bookmarkStart w:id="20" w:name="regulatory-framework-and-national-codes"/>
    <w:p>
      <w:pPr>
        <w:pStyle w:val="Heading2"/>
      </w:pPr>
      <w:r>
        <w:t xml:space="preserve">Regulatory Framework and National Codes</w:t>
      </w:r>
    </w:p>
    <w:p>
      <w:pPr>
        <w:pStyle w:val="FirstParagraph"/>
      </w:pPr>
      <w:r>
        <w:t xml:space="preserve">Ministry of Mines and Energy. (2019).</w:t>
      </w:r>
      <w:r>
        <w:t xml:space="preserve"> </w:t>
      </w:r>
      <w:r>
        <w:rPr>
          <w:iCs/>
          <w:i/>
        </w:rPr>
        <w:t xml:space="preserve">Resolution 4243 of 2015: Technical Regulations for the Connection of Electrical Installations to the Public Distribution Network (RETIE)</w:t>
      </w:r>
      <w:r>
        <w:t xml:space="preserve">. Bogotá: Ministry of Mines and Energy.</w:t>
      </w:r>
    </w:p>
    <w:p>
      <w:pPr>
        <w:pStyle w:val="BodyText"/>
      </w:pPr>
      <w:r>
        <w:t xml:space="preserve">This document is the cornerstone of electrical practice in Colombia. For an electrician working in Bogotá, Resolution 4243 is not merely a guideline but a mandatory legal requirement. It details the technical specifications for low, medium, and high-voltage installations. The text is critical for understanding grounding systems, protection against overcurrent, and the specific requirements for connecting residential and commercial buildings to the local grid managed by companies like Enel Colombia. It provides the legal basis for safety inspections and is essential for ensuring that any electrical work performed in the city meets national safety standards.</w:t>
      </w:r>
    </w:p>
    <w:p>
      <w:pPr>
        <w:pStyle w:val="BodyText"/>
      </w:pPr>
      <w:r>
        <w:t xml:space="preserve">Superintendence of Industry and Commerce (SIC). (2020).</w:t>
      </w:r>
      <w:r>
        <w:t xml:space="preserve"> </w:t>
      </w:r>
      <w:r>
        <w:rPr>
          <w:iCs/>
          <w:i/>
        </w:rPr>
        <w:t xml:space="preserve">Guide to the Certification of Electrical Installations in Colombia</w:t>
      </w:r>
      <w:r>
        <w:t xml:space="preserve">. Bogotá: SIC.</w:t>
      </w:r>
    </w:p>
    <w:p>
      <w:pPr>
        <w:pStyle w:val="BodyText"/>
      </w:pPr>
      <w:r>
        <w:t xml:space="preserve">This guide explains the certification process required for electrical installations in Colombia. In Bogotá, where urban density is high, the certification of electrical systems is strictly enforced to prevent fires and accidents. This resource is vital for electricians to understand the administrative procedures involved in validating their work. It outlines the role of the "Certifying Entity" and the responsibilities of the electrician in maintaining records. Understanding this document ensures that professionals can legally certify their installations, which is a prerequisite for obtaining occupancy permits for new constructions in the capital.</w:t>
      </w:r>
    </w:p>
    <w:bookmarkEnd w:id="20"/>
    <w:bookmarkStart w:id="21" w:name="X4e02be172e0eb0acde047b3da160844a2e4734c"/>
    <w:p>
      <w:pPr>
        <w:pStyle w:val="Heading2"/>
      </w:pPr>
      <w:r>
        <w:t xml:space="preserve">Local Municipal Regulations and Urban Planning</w:t>
      </w:r>
    </w:p>
    <w:p>
      <w:pPr>
        <w:pStyle w:val="FirstParagraph"/>
      </w:pPr>
      <w:r>
        <w:t xml:space="preserve">District Planning Secretariat of Bogotá. (2021).</w:t>
      </w:r>
      <w:r>
        <w:t xml:space="preserve"> </w:t>
      </w:r>
      <w:r>
        <w:rPr>
          <w:iCs/>
          <w:i/>
        </w:rPr>
        <w:t xml:space="preserve">Single Urban Code of Bogotá (Código Único de Planeación Distrital)</w:t>
      </w:r>
      <w:r>
        <w:t xml:space="preserve">. Bogotá: Alcaldía Mayor de Bogotá.</w:t>
      </w:r>
    </w:p>
    <w:p>
      <w:pPr>
        <w:pStyle w:val="BodyText"/>
      </w:pPr>
      <w:r>
        <w:t xml:space="preserve">While national codes govern technical safety, the Single Urban Code of Bogotá dictates how electrical infrastructure integrates with the city's urban fabric. This document is essential for electricians involved in large-scale projects, such as high-rise buildings or commercial centers in districts like Chapinero or Usaquén. It covers regulations regarding external wiring, the placement of transformers, and the aesthetic integration of electrical conduits in historic zones. Adherence to this code is necessary to avoid sanctions from the local district authorities and to ensure that electrical projects align with Bogotá's broader urban development goals.</w:t>
      </w:r>
    </w:p>
    <w:p>
      <w:pPr>
        <w:pStyle w:val="BodyText"/>
      </w:pPr>
      <w:r>
        <w:t xml:space="preserve">Bogotá District Health Secretariat. (2018).</w:t>
      </w:r>
      <w:r>
        <w:t xml:space="preserve"> </w:t>
      </w:r>
      <w:r>
        <w:rPr>
          <w:iCs/>
          <w:i/>
        </w:rPr>
        <w:t xml:space="preserve">Technical Guide for Electrical Safety in Public and Private Establishments</w:t>
      </w:r>
      <w:r>
        <w:t xml:space="preserve">. Bogotá: Secretaría Distrital de Salud.</w:t>
      </w:r>
    </w:p>
    <w:p>
      <w:pPr>
        <w:pStyle w:val="BodyText"/>
      </w:pPr>
      <w:r>
        <w:t xml:space="preserve">This guide focuses on the health and safety implications of electrical installations in Bogotá. It is particularly relevant for electricians working in hospitals, schools, and public markets. The document highlights specific risks associated with the city's climate and humidity levels, which can affect electrical components. It provides detailed recommendations for preventing electrical shocks and fires in high-traffic areas. For electricians, this text serves as a practical manual for implementing safety measures that protect the public, thereby reducing liability and ensuring compliance with local health regulations.</w:t>
      </w:r>
    </w:p>
    <w:bookmarkEnd w:id="21"/>
    <w:bookmarkStart w:id="22" w:name="technical-standards-and-best-practices"/>
    <w:p>
      <w:pPr>
        <w:pStyle w:val="Heading2"/>
      </w:pPr>
      <w:r>
        <w:t xml:space="preserve">Technical Standards and Best Practices</w:t>
      </w:r>
    </w:p>
    <w:p>
      <w:pPr>
        <w:pStyle w:val="FirstParagraph"/>
      </w:pPr>
      <w:r>
        <w:t xml:space="preserve">Colombian Standards Institute (ICONTEC). (2017).</w:t>
      </w:r>
      <w:r>
        <w:t xml:space="preserve"> </w:t>
      </w:r>
      <w:r>
        <w:rPr>
          <w:iCs/>
          <w:i/>
        </w:rPr>
        <w:t xml:space="preserve">NTC 2050: Electrical Installations in Buildings</w:t>
      </w:r>
      <w:r>
        <w:t xml:space="preserve">. Bogotá: ICONTEC.</w:t>
      </w:r>
    </w:p>
    <w:p>
      <w:pPr>
        <w:pStyle w:val="BodyText"/>
      </w:pPr>
      <w:r>
        <w:t xml:space="preserve">NTC 2050 is the primary technical standard for electrical installations in buildings across Colombia, including Bogotá. This standard provides detailed specifications for wiring, circuit protection, and the installation of electrical devices. It is indispensable for electricians designing and executing residential and commercial projects. The document addresses common issues found in Bogotá's housing, such as inadequate grounding in older neighborhoods. By following NTC 2050, electricians can ensure that their work is technically sound, safe, and compliant with national quality standards.</w:t>
      </w:r>
    </w:p>
    <w:p>
      <w:pPr>
        <w:pStyle w:val="BodyText"/>
      </w:pPr>
      <w:r>
        <w:t xml:space="preserve">National University of Colombia. (2019).</w:t>
      </w:r>
      <w:r>
        <w:t xml:space="preserve"> </w:t>
      </w:r>
      <w:r>
        <w:rPr>
          <w:iCs/>
          <w:i/>
        </w:rPr>
        <w:t xml:space="preserve">Electrical Safety in High-Density Urban Environments: A Case Study of Bogotá</w:t>
      </w:r>
      <w:r>
        <w:t xml:space="preserve">. Bogotá: Faculty of Engineering.</w:t>
      </w:r>
    </w:p>
    <w:p>
      <w:pPr>
        <w:pStyle w:val="BodyText"/>
      </w:pPr>
      <w:r>
        <w:t xml:space="preserve">This academic paper offers a critical analysis of electrical safety challenges in Bogotá's high-density urban areas. It examines the risks associated with informal settlements and the strain on the electrical grid in rapidly growing districts. For electricians, this study provides valuable insights into the practical difficulties of implementing standard electrical practices in complex urban environments. It suggests innovative solutions for improving safety and reliability, making it a useful resource for professionals seeking to address the unique challenges of Bogotá's infrastructure.</w:t>
      </w:r>
    </w:p>
    <w:bookmarkEnd w:id="22"/>
    <w:bookmarkStart w:id="23" w:name="professional-development-and-ethics"/>
    <w:p>
      <w:pPr>
        <w:pStyle w:val="Heading2"/>
      </w:pPr>
      <w:r>
        <w:t xml:space="preserve">Professional Development and Ethics</w:t>
      </w:r>
    </w:p>
    <w:p>
      <w:pPr>
        <w:pStyle w:val="FirstParagraph"/>
      </w:pPr>
      <w:r>
        <w:t xml:space="preserve">Colombian Chamber of Electricians. (2022).</w:t>
      </w:r>
      <w:r>
        <w:t xml:space="preserve"> </w:t>
      </w:r>
      <w:r>
        <w:rPr>
          <w:iCs/>
          <w:i/>
        </w:rPr>
        <w:t xml:space="preserve">Code of Ethics and Professional Conduct for Electricians in Colombia</w:t>
      </w:r>
      <w:r>
        <w:t xml:space="preserve">. Bogotá: Cámara Colombiana de Electricistas.</w:t>
      </w:r>
    </w:p>
    <w:p>
      <w:pPr>
        <w:pStyle w:val="BodyText"/>
      </w:pPr>
      <w:r>
        <w:t xml:space="preserve">This document outlines the ethical standards expected of electricians in Colombia. It emphasizes the importance of integrity, competence, and responsibility in electrical work. For electricians in Bogotá, adhering to this code is crucial for maintaining professional credibility and trust with clients. It addresses issues such as the use of substandard materials, which is a common problem in the city. By following this code, electricians can contribute to the overall improvement of electrical safety and quality in Bogotá, while also protecting their professional reputation.</w:t>
      </w:r>
    </w:p>
    <w:p>
      <w:pPr>
        <w:pStyle w:val="BodyText"/>
      </w:pPr>
      <w:r>
        <w:t xml:space="preserve">Enel Colombia. (2023).</w:t>
      </w:r>
      <w:r>
        <w:t xml:space="preserve"> </w:t>
      </w:r>
      <w:r>
        <w:rPr>
          <w:iCs/>
          <w:i/>
        </w:rPr>
        <w:t xml:space="preserve">Technical Guidelines for Residential and Commercial Electrical Installations</w:t>
      </w:r>
      <w:r>
        <w:t xml:space="preserve">. Bogotá: Enel Colombia.</w:t>
      </w:r>
    </w:p>
    <w:p>
      <w:pPr>
        <w:pStyle w:val="BodyText"/>
      </w:pPr>
      <w:r>
        <w:t xml:space="preserve">As the primary electricity distributor in Bogotá, Enel Colombia provides these technical guidelines to ensure that installations are compatible with the local grid. This document is highly practical for electricians, offering specific advice on meter installation, load calculations, and connection procedures. It also includes information on energy efficiency measures that are increasingly important in Bogotá due to environmental concerns. Electricians who follow these guidelines can ensure seamless integration with the grid and help clients reduce their energy consumption and costs.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Bogotá, Colombia</dc:title>
  <dc:creator/>
  <dc:language>en</dc:language>
  <cp:keywords/>
  <dcterms:created xsi:type="dcterms:W3CDTF">2026-08-07T12:33:07Z</dcterms:created>
  <dcterms:modified xsi:type="dcterms:W3CDTF">2026-08-07T12:33:07Z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