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Tehran,</w:t>
      </w:r>
      <w:r>
        <w:t xml:space="preserve"> </w:t>
      </w:r>
      <w:r>
        <w:t xml:space="preserve">Iran</w:t>
      </w:r>
    </w:p>
    <w:bookmarkStart w:id="24" w:name="X9b2cc8c01ceae5bce821664109b0ad69bc8a3e4"/>
    <w:p>
      <w:pPr>
        <w:pStyle w:val="Heading1"/>
      </w:pPr>
      <w:r>
        <w:t xml:space="preserve">Annotated Bibliography: Electrical Engineering Standards and Safety Practices for Electricians in Tehran, Iran</w:t>
      </w:r>
    </w:p>
    <w:p>
      <w:pPr>
        <w:pStyle w:val="FirstParagraph"/>
      </w:pPr>
      <w:r>
        <w:t xml:space="preserve">The following annotated bibliography compiles essential resources regarding electrical engineering, safety regulations, and professional standards relevant to electricians operating in Tehran, Iran. This collection addresses the unique challenges of the region, including the specific voltage standards (220V/50Hz), the implementation of Iranian National Electrical Code (INEC), and the environmental factors affecting infrastructure in the capital city. These sources are critical for ensuring compliance, safety, and efficiency in residential, commercial, and industrial electrical projects within Tehran.</w:t>
      </w:r>
    </w:p>
    <w:bookmarkStart w:id="20" w:name="regulatory-standards-and-codes"/>
    <w:p>
      <w:pPr>
        <w:pStyle w:val="Heading2"/>
      </w:pPr>
      <w:r>
        <w:t xml:space="preserve">Regulatory Standards and Codes</w:t>
      </w:r>
    </w:p>
    <w:p>
      <w:pPr>
        <w:pStyle w:val="FirstParagraph"/>
      </w:pPr>
      <w:r>
        <w:t xml:space="preserve">National Standards Organization of Iran (NSOI). (2020).</w:t>
      </w:r>
      <w:r>
        <w:t xml:space="preserve"> </w:t>
      </w:r>
      <w:r>
        <w:rPr>
          <w:iCs/>
          <w:i/>
        </w:rPr>
        <w:t xml:space="preserve">Iranian National Electrical Code (INEC): General Requirements for Electrical Installations</w:t>
      </w:r>
      <w:r>
        <w:t xml:space="preserve">. Tehran: NSOI Publications.</w:t>
      </w:r>
    </w:p>
    <w:p>
      <w:pPr>
        <w:pStyle w:val="BodyText"/>
      </w:pPr>
      <w:r>
        <w:t xml:space="preserve">This document serves as the primary regulatory framework for all electricians working in Tehran. It outlines the mandatory safety protocols, wiring methods, and grounding requirements specific to Iranian infrastructure. For an electrician in Tehran, this text is indispensable for navigating local building permits and ensuring that installations in high-density urban areas meet national safety benchmarks. It specifically addresses the adaptation of international standards to the local 220V/50Hz grid, which is crucial for preventing equipment failure and fire hazards in Tehran's aging and rapidly expanding housing sectors.</w:t>
      </w:r>
    </w:p>
    <w:p>
      <w:pPr>
        <w:pStyle w:val="BodyText"/>
      </w:pPr>
      <w:r>
        <w:t xml:space="preserve">Ministry of Energy, Iran. (2019).</w:t>
      </w:r>
      <w:r>
        <w:t xml:space="preserve"> </w:t>
      </w:r>
      <w:r>
        <w:rPr>
          <w:iCs/>
          <w:i/>
        </w:rPr>
        <w:t xml:space="preserve">Technical Regulations for Low Voltage Electrical Installations in Urban Areas</w:t>
      </w:r>
      <w:r>
        <w:t xml:space="preserve">. Tehran: Ministry of Energy Press.</w:t>
      </w:r>
    </w:p>
    <w:p>
      <w:pPr>
        <w:pStyle w:val="BodyText"/>
      </w:pPr>
      <w:r>
        <w:t xml:space="preserve">This publication provides detailed technical guidelines issued by the governing body responsible for Tehran's power distribution. It focuses on the interface between the municipal grid and private electrical systems. For electricians in Tehran, this resource is vital for understanding load management requirements, especially given the frequent power fluctuations and peak load issues common in the city. It offers specific instructions on circuit breaker sizing and protective devices required to safeguard residential and commercial properties against the specific voltage irregularities found in Tehran's network.</w:t>
      </w:r>
    </w:p>
    <w:bookmarkEnd w:id="20"/>
    <w:bookmarkStart w:id="21" w:name="safety-and-occupational-health"/>
    <w:p>
      <w:pPr>
        <w:pStyle w:val="Heading2"/>
      </w:pPr>
      <w:r>
        <w:t xml:space="preserve">Safety and Occupational Health</w:t>
      </w:r>
    </w:p>
    <w:p>
      <w:pPr>
        <w:pStyle w:val="FirstParagraph"/>
      </w:pPr>
      <w:r>
        <w:t xml:space="preserve">Iranian Labor Welfare Organization. (2021).</w:t>
      </w:r>
      <w:r>
        <w:t xml:space="preserve"> </w:t>
      </w:r>
      <w:r>
        <w:rPr>
          <w:iCs/>
          <w:i/>
        </w:rPr>
        <w:t xml:space="preserve">Occupational Health and Safety Standards for Electrical Workers</w:t>
      </w:r>
      <w:r>
        <w:t xml:space="preserve">. Tehran: ILWO.</w:t>
      </w:r>
    </w:p>
    <w:p>
      <w:pPr>
        <w:pStyle w:val="BodyText"/>
      </w:pPr>
      <w:r>
        <w:t xml:space="preserve">This text details the legal obligations and safety measures required to protect electricians in Iran. It covers personal protective equipment (PPE), lockout/tagout procedures, and emergency response protocols. In the context of Tehran, where construction sites are often crowded and infrastructure is complex, this guide is essential for minimizing workplace accidents. It also addresses the specific health risks associated with working in Tehran's climate, including heat stress management during summer months when electrical demand and outdoor work intensity are at their highest.</w:t>
      </w:r>
    </w:p>
    <w:p>
      <w:pPr>
        <w:pStyle w:val="BodyText"/>
      </w:pPr>
      <w:r>
        <w:t xml:space="preserve">Khorshidi, A., &amp; Rezaei, M. (2018).</w:t>
      </w:r>
      <w:r>
        <w:t xml:space="preserve"> </w:t>
      </w:r>
      <w:r>
        <w:rPr>
          <w:iCs/>
          <w:i/>
        </w:rPr>
        <w:t xml:space="preserve">Electrical Safety in High-Density Urban Environments: A Case Study of Tehran</w:t>
      </w:r>
      <w:r>
        <w:t xml:space="preserve">. Journal of Iranian Electrical Engineering, 12(3), 45-60.</w:t>
      </w:r>
    </w:p>
    <w:p>
      <w:pPr>
        <w:pStyle w:val="BodyText"/>
      </w:pPr>
      <w:r>
        <w:t xml:space="preserve">This academic article analyzes the specific safety challenges faced by electricians in Tehran's high-density neighborhoods. It discusses the risks associated with overloaded circuits, improper wiring in older buildings, and the lack of standardized grounding in some districts. The authors provide practical recommendations for electricians on how to assess and mitigate these risks during renovation and maintenance work. This source is particularly valuable for professionals working in Tehran's historic or rapidly developed informal settlements, offering data-driven strategies to enhance safety and reliability.</w:t>
      </w:r>
    </w:p>
    <w:bookmarkEnd w:id="21"/>
    <w:bookmarkStart w:id="22" w:name="technical-practices-and-modernization"/>
    <w:p>
      <w:pPr>
        <w:pStyle w:val="Heading2"/>
      </w:pPr>
      <w:r>
        <w:t xml:space="preserve">Technical Practices and Modernization</w:t>
      </w:r>
    </w:p>
    <w:p>
      <w:pPr>
        <w:pStyle w:val="FirstParagraph"/>
      </w:pPr>
      <w:r>
        <w:t xml:space="preserve">Tehran Municipality, Department of Urban Planning. (2022).</w:t>
      </w:r>
      <w:r>
        <w:t xml:space="preserve"> </w:t>
      </w:r>
      <w:r>
        <w:rPr>
          <w:iCs/>
          <w:i/>
        </w:rPr>
        <w:t xml:space="preserve">Guidelines for Smart Electrical Systems in New Residential Complexes</w:t>
      </w:r>
      <w:r>
        <w:t xml:space="preserve">. Tehran: Municipality Press.</w:t>
      </w:r>
    </w:p>
    <w:p>
      <w:pPr>
        <w:pStyle w:val="BodyText"/>
      </w:pPr>
      <w:r>
        <w:t xml:space="preserve">As Tehran modernizes its infrastructure, this document outlines the requirements for integrating smart electrical systems into new residential and commercial buildings. It covers the installation of energy-efficient lighting, automated control systems, and renewable energy integration. For electricians in Tehran, this resource is crucial for staying current with the latest technological demands of the market. It provides technical specifications for wiring and equipment that support smart home technologies, which are increasingly requested by clients in Tehran's upscale districts.</w:t>
      </w:r>
    </w:p>
    <w:p>
      <w:pPr>
        <w:pStyle w:val="BodyText"/>
      </w:pPr>
      <w:r>
        <w:t xml:space="preserve">Ahmadi, S. (2020).</w:t>
      </w:r>
      <w:r>
        <w:t xml:space="preserve"> </w:t>
      </w:r>
      <w:r>
        <w:rPr>
          <w:iCs/>
          <w:i/>
        </w:rPr>
        <w:t xml:space="preserve">Practical Guide to Electrical Wiring and Troubleshooting in Iranian Homes</w:t>
      </w:r>
      <w:r>
        <w:t xml:space="preserve">. Tehran: Technical Publishing House.</w:t>
      </w:r>
    </w:p>
    <w:p>
      <w:pPr>
        <w:pStyle w:val="BodyText"/>
      </w:pPr>
      <w:r>
        <w:t xml:space="preserve">This practical manual is tailored specifically for electricians working in residential settings across Iran, with a focus on Tehran. It provides step-by-step instructions for common wiring configurations, troubleshooting techniques for frequent electrical issues, and tips for working with locally available materials. The book addresses the unique challenges of Tehran's housing stock, including the mix of modern and older construction styles. It is an essential reference for electricians seeking to improve their efficiency and problem-solving skills in everyday residential jobs.</w:t>
      </w:r>
    </w:p>
    <w:bookmarkEnd w:id="22"/>
    <w:bookmarkStart w:id="23" w:name="X263cfbc56fdd5613c4ac915f02d137e3439bf2b"/>
    <w:p>
      <w:pPr>
        <w:pStyle w:val="Heading2"/>
      </w:pPr>
      <w:r>
        <w:t xml:space="preserve">Environmental and Sustainability Considerations</w:t>
      </w:r>
    </w:p>
    <w:p>
      <w:pPr>
        <w:pStyle w:val="FirstParagraph"/>
      </w:pPr>
      <w:r>
        <w:t xml:space="preserve">Iranian Renewable Energy Organization (SUNA). (2021).</w:t>
      </w:r>
      <w:r>
        <w:t xml:space="preserve"> </w:t>
      </w:r>
      <w:r>
        <w:rPr>
          <w:iCs/>
          <w:i/>
        </w:rPr>
        <w:t xml:space="preserve">Standards for Solar Photovoltaic Installations in Urban Areas</w:t>
      </w:r>
      <w:r>
        <w:t xml:space="preserve">. Tehran: SUNA.</w:t>
      </w:r>
    </w:p>
    <w:p>
      <w:pPr>
        <w:pStyle w:val="BodyText"/>
      </w:pPr>
      <w:r>
        <w:t xml:space="preserve">With Tehran facing increasing energy demands and environmental challenges, this document provides the standards for installing solar photovoltaic systems in urban environments. It outlines the technical requirements for connecting solar systems to the grid, safety protocols, and performance standards. For electricians in Tehran, this resource is key to expanding their services into the growing renewable energy sector. It ensures that installations are compliant with national regulations and optimized for the specific solar conditions and grid requirements of the Tehran region.</w:t>
      </w:r>
    </w:p>
    <w:p>
      <w:pPr>
        <w:pStyle w:val="BodyText"/>
      </w:pPr>
      <w:r>
        <w:t xml:space="preserve">Environmental Protection Organization of Iran. (2019).</w:t>
      </w:r>
      <w:r>
        <w:t xml:space="preserve"> </w:t>
      </w:r>
      <w:r>
        <w:rPr>
          <w:iCs/>
          <w:i/>
        </w:rPr>
        <w:t xml:space="preserve">Electrical Waste Management and Recycling Guidelines</w:t>
      </w:r>
      <w:r>
        <w:t xml:space="preserve">. Tehran: EPOI.</w:t>
      </w:r>
    </w:p>
    <w:p>
      <w:pPr>
        <w:pStyle w:val="BodyText"/>
      </w:pPr>
      <w:r>
        <w:t xml:space="preserve">This publication addresses the environmental impact of electrical work, focusing on the proper disposal and recycling of electrical waste. It provides guidelines for electricians on how to handle hazardous materials, such as old wiring, batteries, and electronic components, in compliance with Iranian environmental laws. In Tehran, where waste management is a significant urban issue, this document helps electricians contribute to sustainable practices and avoid legal penalties. It is an important resource for professionals committed to environmental responsibility in their 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Tehran, Iran</dc:title>
  <dc:creator/>
  <dc:language>en</dc:language>
  <cp:keywords/>
  <dcterms:created xsi:type="dcterms:W3CDTF">2026-08-07T03:43:45Z</dcterms:created>
  <dcterms:modified xsi:type="dcterms:W3CDTF">2026-08-07T03:43:45Z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