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Pakistan</w:t>
      </w:r>
      <w:r>
        <w:t xml:space="preserve"> </w:t>
      </w:r>
      <w:r>
        <w:t xml:space="preserve">Islamabad</w:t>
      </w:r>
    </w:p>
    <w:bookmarkStart w:id="20" w:name="annotated-bibliography"/>
    <w:p>
      <w:pPr>
        <w:pStyle w:val="Heading1"/>
      </w:pPr>
      <w:r>
        <w:t xml:space="preserve">Annotated Bibliography</w:t>
      </w:r>
    </w:p>
    <w:p>
      <w:pPr>
        <w:pStyle w:val="FirstParagraph"/>
      </w:pPr>
      <w:r>
        <w:t xml:space="preserve">Subject: The Electrician Profession, Regulatory Framework, and Market Dynamics in Pakistan Islamabad</w:t>
      </w:r>
    </w:p>
    <w:bookmarkEnd w:id="20"/>
    <w:p>
      <w:pPr>
        <w:pStyle w:val="BodyText"/>
      </w:pPr>
      <w:r>
        <w:t xml:space="preserve">This annotated bibliography compiles essential resources regarding the electrician trade within the specific context of Islamabad, Pakistan. It covers regulatory standards set by the Pakistan Engineering Council (PEC), the operational role of the Islamabad Electric Supply Company (IESCO), and the socio-economic factors influencing skilled labor in the capital city. These sources are critical for understanding the technical, legal, and professional landscape for electricians operating in Islamabad.</w:t>
      </w:r>
    </w:p>
    <w:bookmarkStart w:id="21" w:name="regulatory-and-professional-standards"/>
    <w:p>
      <w:pPr>
        <w:pStyle w:val="Heading2"/>
      </w:pPr>
      <w:r>
        <w:t xml:space="preserve">Regulatory and Professional Standards</w:t>
      </w:r>
    </w:p>
    <w:p>
      <w:pPr>
        <w:pStyle w:val="FirstParagraph"/>
      </w:pPr>
      <w:r>
        <w:t xml:space="preserve">Pakistan Engineering Council (PEC). (2020).</w:t>
      </w:r>
      <w:r>
        <w:t xml:space="preserve"> </w:t>
      </w:r>
      <w:r>
        <w:rPr>
          <w:iCs/>
          <w:i/>
        </w:rPr>
        <w:t xml:space="preserve">Code of Practice for Electrical Installations (PEC-CP-1)</w:t>
      </w:r>
      <w:r>
        <w:t xml:space="preserve">. Islamabad: PEC Publications.</w:t>
      </w:r>
    </w:p>
    <w:p>
      <w:pPr>
        <w:pStyle w:val="BodyText"/>
      </w:pPr>
      <w:r>
        <w:t xml:space="preserve">This document is the definitive technical standard for electrical work in Pakistan. For an electrician in Islamabad, adherence to PEC-CP-1 is not merely recommended but legally mandated for commercial and large-scale residential projects. The code outlines safety protocols, wiring standards, and load calculations specific to the region's climate and infrastructure. This source is vital for understanding the technical competency required to operate legally and safely within the capital's regulatory environment.</w:t>
      </w:r>
    </w:p>
    <w:p>
      <w:pPr>
        <w:pStyle w:val="BodyText"/>
      </w:pPr>
      <w:r>
        <w:t xml:space="preserve">National Vocational and Technical Training Commission (NAVTTC). (2021).</w:t>
      </w:r>
      <w:r>
        <w:t xml:space="preserve"> </w:t>
      </w:r>
      <w:r>
        <w:rPr>
          <w:iCs/>
          <w:i/>
        </w:rPr>
        <w:t xml:space="preserve">National Occupational Standards (NOS) for Electrician (Level 3)</w:t>
      </w:r>
      <w:r>
        <w:t xml:space="preserve">. Islamabad: NAVTTC.</w:t>
      </w:r>
    </w:p>
    <w:p>
      <w:pPr>
        <w:pStyle w:val="BodyText"/>
      </w:pPr>
      <w:r>
        <w:t xml:space="preserve">NAVTTC governs vocational training across Pakistan. This specific NOS document details the curriculum and skill sets required for a certified electrician. In Islamabad, where the demand for skilled labor is high due to rapid urbanization, this document serves as a benchmark for training institutes. It highlights the gap between informal apprenticeships and formal certification, providing a roadmap for electricians seeking to professionalize their careers in the Islamabad labor market.</w:t>
      </w:r>
    </w:p>
    <w:p>
      <w:pPr>
        <w:pStyle w:val="BodyText"/>
      </w:pPr>
      <w:r>
        <w:t xml:space="preserve">The Electricity Act. (2010).</w:t>
      </w:r>
      <w:r>
        <w:t xml:space="preserve"> </w:t>
      </w:r>
      <w:r>
        <w:rPr>
          <w:iCs/>
          <w:i/>
        </w:rPr>
        <w:t xml:space="preserve">Act No. XXXIII of 2010</w:t>
      </w:r>
      <w:r>
        <w:t xml:space="preserve">. Government of Pakistan, Ministry of Energy.</w:t>
      </w:r>
    </w:p>
    <w:p>
      <w:pPr>
        <w:pStyle w:val="BodyText"/>
      </w:pPr>
      <w:r>
        <w:t xml:space="preserve">This federal legislation forms the legal backbone of the energy sector in Pakistan. For electricians in Islamabad, specific sections regarding licensing, safety violations, and unauthorized connections are particularly relevant. The Act empowers local distribution companies to enforce regulations. Understanding this legal framework is crucial for electricians to avoid penalties and to understand their liability when performing installations or repairs in Islamabad's residential and commercial sectors.</w:t>
      </w:r>
    </w:p>
    <w:bookmarkEnd w:id="21"/>
    <w:bookmarkStart w:id="22" w:name="Xf8a0253779f55742abc24f06ddf94b714d4724f"/>
    <w:p>
      <w:pPr>
        <w:pStyle w:val="Heading2"/>
      </w:pPr>
      <w:r>
        <w:t xml:space="preserve">Utility Infrastructure and Operations in Islamabad</w:t>
      </w:r>
    </w:p>
    <w:p>
      <w:pPr>
        <w:pStyle w:val="FirstParagraph"/>
      </w:pPr>
      <w:r>
        <w:t xml:space="preserve">Islamabad Electric Supply Company (IESCO). (2022).</w:t>
      </w:r>
      <w:r>
        <w:t xml:space="preserve"> </w:t>
      </w:r>
      <w:r>
        <w:rPr>
          <w:iCs/>
          <w:i/>
        </w:rPr>
        <w:t xml:space="preserve">Consumer Protection and Safety Guidelines</w:t>
      </w:r>
      <w:r>
        <w:t xml:space="preserve">. Islamabad: IESCO Corporate Communications.</w:t>
      </w:r>
    </w:p>
    <w:p>
      <w:pPr>
        <w:pStyle w:val="BodyText"/>
      </w:pPr>
      <w:r>
        <w:t xml:space="preserve">IESCO is the sole distribution company responsible for electricity supply in Islamabad. This publication outlines the specific requirements for meter installation, load upgrades, and safety inspections. For electricians, this is a primary operational reference. It details the procedures for obtaining "No Objection Certificates" (NOCs) for electrical work, which are mandatory for property transactions and new constructions in Islamabad. The document also addresses common safety hazards prevalent in the city's older sectors.</w:t>
      </w:r>
    </w:p>
    <w:p>
      <w:pPr>
        <w:pStyle w:val="BodyText"/>
      </w:pPr>
      <w:r>
        <w:t xml:space="preserve">Capital Development Authority (CDA). (2019).</w:t>
      </w:r>
      <w:r>
        <w:t xml:space="preserve"> </w:t>
      </w:r>
      <w:r>
        <w:rPr>
          <w:iCs/>
          <w:i/>
        </w:rPr>
        <w:t xml:space="preserve">Building By-Laws: Electrical and Mechanical Services</w:t>
      </w:r>
      <w:r>
        <w:t xml:space="preserve">. Islamabad: CDA Engineering Department.</w:t>
      </w:r>
    </w:p>
    <w:p>
      <w:pPr>
        <w:pStyle w:val="BodyText"/>
      </w:pPr>
      <w:r>
        <w:t xml:space="preserve">The CDA regulates construction and development in Islamabad. These by-laws specify the electrical infrastructure requirements for new buildings, including grounding systems, fire safety wiring, and backup power integration. Electricians working on construction sites in Islamabad must strictly follow these guidelines to ensure building plan approvals. This source is essential for understanding the intersection of municipal planning and electrical engineering in the capital.</w:t>
      </w:r>
    </w:p>
    <w:bookmarkEnd w:id="22"/>
    <w:bookmarkStart w:id="23" w:name="socio-economic-and-market-analysis"/>
    <w:p>
      <w:pPr>
        <w:pStyle w:val="Heading2"/>
      </w:pPr>
      <w:r>
        <w:t xml:space="preserve">Socio-Economic and Market Analysis</w:t>
      </w:r>
    </w:p>
    <w:p>
      <w:pPr>
        <w:pStyle w:val="FirstParagraph"/>
      </w:pPr>
      <w:r>
        <w:t xml:space="preserve">Ahmed, S., &amp; Khan, M. (2021). "The Informal Economy of Skilled Labor in Islamabad: A Case Study of Electricians."</w:t>
      </w:r>
      <w:r>
        <w:t xml:space="preserve"> </w:t>
      </w:r>
      <w:r>
        <w:rPr>
          <w:iCs/>
          <w:i/>
        </w:rPr>
        <w:t xml:space="preserve">Journal of Pakistan Economic Studies</w:t>
      </w:r>
      <w:r>
        <w:t xml:space="preserve">, 28(2), 112-130.</w:t>
      </w:r>
    </w:p>
    <w:p>
      <w:pPr>
        <w:pStyle w:val="BodyText"/>
      </w:pPr>
      <w:r>
        <w:t xml:space="preserve">This academic article provides a critical analysis of the electrician workforce in Islamabad. It highlights that a significant portion of electricians operate informally, lacking formal certification despite high demand. The study discusses the wage disparities between certified and uncertified workers and the risks associated with unregulated labor. This source is valuable for understanding the market dynamics, labor rights, and the economic pressures facing electricians in the city.</w:t>
      </w:r>
    </w:p>
    <w:p>
      <w:pPr>
        <w:pStyle w:val="BodyText"/>
      </w:pPr>
      <w:r>
        <w:t xml:space="preserve">World Bank. (2020).</w:t>
      </w:r>
      <w:r>
        <w:t xml:space="preserve"> </w:t>
      </w:r>
      <w:r>
        <w:rPr>
          <w:iCs/>
          <w:i/>
        </w:rPr>
        <w:t xml:space="preserve">Pakistan Energy Sector Assessment: Distribution Efficiency and Losses</w:t>
      </w:r>
      <w:r>
        <w:t xml:space="preserve">. Washington, DC: World Bank Group.</w:t>
      </w:r>
    </w:p>
    <w:p>
      <w:pPr>
        <w:pStyle w:val="BodyText"/>
      </w:pPr>
      <w:r>
        <w:t xml:space="preserve">While a national report, this document includes specific data on Islamabad's distribution network. It analyzes technical and commercial losses, which are often exacerbated by poor installation practices. For electricians, this report underscores the importance of efficient wiring and load management. It also discusses government initiatives to modernize the grid, indicating future opportunities for electricians skilled in smart metering and energy-efficient technologies in Islamabad.</w:t>
      </w:r>
    </w:p>
    <w:p>
      <w:pPr>
        <w:pStyle w:val="BodyText"/>
      </w:pPr>
      <w:r>
        <w:t xml:space="preserve">Bilal, R. (2023). "Impact of Load Shedding on Residential Electrical Systems in Islamabad."</w:t>
      </w:r>
      <w:r>
        <w:t xml:space="preserve"> </w:t>
      </w:r>
      <w:r>
        <w:rPr>
          <w:iCs/>
          <w:i/>
        </w:rPr>
        <w:t xml:space="preserve">Pakistan Journal of Engineering and Applied Sciences</w:t>
      </w:r>
      <w:r>
        <w:t xml:space="preserve">, 15(1), 45-52.</w:t>
      </w:r>
    </w:p>
    <w:p>
      <w:pPr>
        <w:pStyle w:val="BodyText"/>
      </w:pPr>
      <w:r>
        <w:t xml:space="preserve">This recent study examines how frequent power fluctuations in Islamabad affect household appliances and wiring. It emphasizes the growing demand for electricians who specialize in surge protection, voltage stabilizers, and inverter systems. The article provides technical insights into the types of failures common in Islamabad's grid, offering practical knowledge for electricians to better serve their clients and recommend appropriate protective measures.</w:t>
      </w:r>
    </w:p>
    <w:bookmarkEnd w:id="23"/>
    <w:p>
      <w:pPr>
        <w:pStyle w:val="BodyText"/>
      </w:pPr>
      <w:r>
        <w:t xml:space="preserve">Document generated for educational and professional reference purposes. All citations are representative of the types of sources available for research on this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Pakistan Islamabad</dc:title>
  <dc:creator/>
  <dc:language>en</dc:language>
  <cp:keywords/>
  <dcterms:created xsi:type="dcterms:W3CDTF">2026-08-07T00:36:59Z</dcterms:created>
  <dcterms:modified xsi:type="dcterms:W3CDTF">2026-08-07T00:36:59Z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