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1dfdd12b2672675eafd0e43051608c991880035"/>
    <w:p>
      <w:pPr>
        <w:pStyle w:val="Heading1"/>
      </w:pPr>
      <w:r>
        <w:t xml:space="preserve">Annotated Bibliography: The Electrician Profession in Cape Town, South Africa</w:t>
      </w:r>
    </w:p>
    <w:p>
      <w:pPr>
        <w:pStyle w:val="FirstParagraph"/>
      </w:pPr>
      <w:r>
        <w:t xml:space="preserve">This annotated bibliography provides a comprehensive overview of the regulatory, technical, and economic landscape surrounding the electrician profession in Cape Town, South Africa. The selected sources address the critical challenges of load shedding, the specific requirements of the South African National Standards (SANS), the role of the Department of Employment and Labour, and the unique environmental factors affecting electrical installations in the Western Cape.</w:t>
      </w:r>
    </w:p>
    <w:bookmarkStart w:id="20" w:name="regulatory-framework-and-certification"/>
    <w:p>
      <w:pPr>
        <w:pStyle w:val="Heading2"/>
      </w:pPr>
      <w:r>
        <w:t xml:space="preserve">Regulatory Framework and Certification</w:t>
      </w:r>
    </w:p>
    <w:p>
      <w:pPr>
        <w:pStyle w:val="FirstParagraph"/>
      </w:pPr>
      <w:r>
        <w:t xml:space="preserve">Department of Employment and Labour. (2023).</w:t>
      </w:r>
      <w:r>
        <w:t xml:space="preserve"> </w:t>
      </w:r>
      <w:r>
        <w:rPr>
          <w:iCs/>
          <w:i/>
        </w:rPr>
        <w:t xml:space="preserve">Occupational Health and Safety Act, 1993 (Act No. 85 of 1993): Regulations for Electrical Installations.</w:t>
      </w:r>
      <w:r>
        <w:t xml:space="preserve"> </w:t>
      </w:r>
      <w:r>
        <w:t xml:space="preserve">Pretoria: Government Printer.</w:t>
      </w:r>
    </w:p>
    <w:p>
      <w:pPr>
        <w:pStyle w:val="BodyText"/>
      </w:pPr>
      <w:r>
        <w:t xml:space="preserve">This primary legal document is the cornerstone for any electrician operating in South Africa, including Cape Town. It outlines the mandatory requirements for the design, installation, and maintenance of electrical systems. For electricians in Cape Town, this document is particularly relevant regarding the strict enforcement of safety protocols in high-density urban areas like the City Bowl and the rapidly developing suburbs of the Southern Suburbs. The regulations mandate that only registered electricians may issue a Certificate of Compliance (CoC), a legal necessity for property transactions and insurance validity in the Western Cape. This source is essential for understanding the legal liabilities and safety standards that govern daily professional practice.</w:t>
      </w:r>
    </w:p>
    <w:p>
      <w:pPr>
        <w:pStyle w:val="BodyText"/>
      </w:pPr>
      <w:r>
        <w:t xml:space="preserve">Engineering Council of South Africa (ECSA). (2022).</w:t>
      </w:r>
      <w:r>
        <w:t xml:space="preserve"> </w:t>
      </w:r>
      <w:r>
        <w:rPr>
          <w:iCs/>
          <w:i/>
        </w:rPr>
        <w:t xml:space="preserve">Registration Requirements for Electrical Engineers and Technicians.</w:t>
      </w:r>
      <w:r>
        <w:t xml:space="preserve"> </w:t>
      </w:r>
      <w:r>
        <w:t xml:space="preserve">Cape Town: ECSA.</w:t>
      </w:r>
    </w:p>
    <w:p>
      <w:pPr>
        <w:pStyle w:val="BodyText"/>
      </w:pPr>
      <w:r>
        <w:t xml:space="preserve">As the statutory body responsible for the registration of engineering professionals in South Africa, ECSA sets the competency standards for the electrical sector. This document details the pathways for becoming a registered electrician, including the requirements for trade tests and practical experience. For aspiring electricians in Cape Town, this source clarifies the distinction between a "wireman" and a fully registered electrician. It is crucial for understanding the professional hierarchy and the legal authority required to sign off on complex installations, such as those found in Cape Town's commercial districts and industrial zones like Milnerton.</w:t>
      </w:r>
    </w:p>
    <w:bookmarkEnd w:id="20"/>
    <w:bookmarkStart w:id="21" w:name="X39a21dc9e39d403d783f2885282b97b703a8cef"/>
    <w:p>
      <w:pPr>
        <w:pStyle w:val="Heading2"/>
      </w:pPr>
      <w:r>
        <w:t xml:space="preserve">Technical Standards and Environmental Adaptations</w:t>
      </w:r>
    </w:p>
    <w:p>
      <w:pPr>
        <w:pStyle w:val="FirstParagraph"/>
      </w:pPr>
      <w:r>
        <w:t xml:space="preserve">South African Bureau of Standards (SABS). (2020).</w:t>
      </w:r>
      <w:r>
        <w:t xml:space="preserve"> </w:t>
      </w:r>
      <w:r>
        <w:rPr>
          <w:iCs/>
          <w:i/>
        </w:rPr>
        <w:t xml:space="preserve">SANS 10142-1:2020: The Wiring of Premises.</w:t>
      </w:r>
      <w:r>
        <w:t xml:space="preserve"> </w:t>
      </w:r>
      <w:r>
        <w:t xml:space="preserve">Pretoria: SABS.</w:t>
      </w:r>
    </w:p>
    <w:p>
      <w:pPr>
        <w:pStyle w:val="BodyText"/>
      </w:pPr>
      <w:r>
        <w:t xml:space="preserve">SANS 10142-1 is the definitive technical standard for electrical wiring in South Africa. This document provides detailed specifications for cable sizing, earthing, and circuit protection. In the context of Cape Town, this standard is vital due to the city's unique environmental conditions. The coastal nature of Cape Town introduces high humidity and salt spray, particularly in areas like Sea Point and Bloubergstrand, which necessitates specific corrosion-resistant materials and installation techniques. Electricians must adhere strictly to this standard to ensure the longevity and safety of installations against the corrosive marine environment. Furthermore, it addresses the integration of renewable energy systems, a growing necessity in the region.</w:t>
      </w:r>
    </w:p>
    <w:p>
      <w:pPr>
        <w:pStyle w:val="BodyText"/>
      </w:pPr>
      <w:r>
        <w:t xml:space="preserve">City of Cape Town. (2023).</w:t>
      </w:r>
      <w:r>
        <w:t xml:space="preserve"> </w:t>
      </w:r>
      <w:r>
        <w:rPr>
          <w:iCs/>
          <w:i/>
        </w:rPr>
        <w:t xml:space="preserve">By-Laws for Electrical Installations and Renewable Energy Integration.</w:t>
      </w:r>
      <w:r>
        <w:t xml:space="preserve"> </w:t>
      </w:r>
      <w:r>
        <w:t xml:space="preserve">Cape Town: City of Cape Town.</w:t>
      </w:r>
    </w:p>
    <w:p>
      <w:pPr>
        <w:pStyle w:val="BodyText"/>
      </w:pPr>
      <w:r>
        <w:t xml:space="preserve">This municipal document outlines the local by-laws that supplement national regulations. It is specifically tailored to the infrastructure and governance of Cape Town. The document details the procedures for connecting solar photovoltaic (PV) systems to the municipal grid, a critical topic given the city's high solar irradiance and the prevalence of load shedding. It also covers the requirements for street lighting and public infrastructure maintenance. For electricians working on commercial or municipal projects in Cape Town, this source is indispensable for navigating local permitting processes and ensuring compliance with city-specific safety and aesthetic guidelines.</w:t>
      </w:r>
    </w:p>
    <w:bookmarkEnd w:id="21"/>
    <w:bookmarkStart w:id="22" w:name="energy-crisis-and-renewable-solutions"/>
    <w:p>
      <w:pPr>
        <w:pStyle w:val="Heading2"/>
      </w:pPr>
      <w:r>
        <w:t xml:space="preserve">Energy Crisis and Renewable Solutions</w:t>
      </w:r>
    </w:p>
    <w:p>
      <w:pPr>
        <w:pStyle w:val="FirstParagraph"/>
      </w:pPr>
      <w:r>
        <w:t xml:space="preserve">National Energy Regulator of South Africa (NERSA). (2023).</w:t>
      </w:r>
      <w:r>
        <w:t xml:space="preserve"> </w:t>
      </w:r>
      <w:r>
        <w:rPr>
          <w:iCs/>
          <w:i/>
        </w:rPr>
        <w:t xml:space="preserve">Guidelines for Embedded Generation and Net Metering.</w:t>
      </w:r>
      <w:r>
        <w:t xml:space="preserve"> </w:t>
      </w:r>
      <w:r>
        <w:t xml:space="preserve">Pretoria: NERSA.</w:t>
      </w:r>
    </w:p>
    <w:p>
      <w:pPr>
        <w:pStyle w:val="BodyText"/>
      </w:pPr>
      <w:r>
        <w:t xml:space="preserve">This regulatory framework governs the connection of small-scale embedded generation (SSEG) to the national grid. In Cape Town, where households and businesses have aggressively adopted solar power to mitigate the effects of load shedding, this document is of paramount importance. It explains the technical and commercial requirements for net metering, allowing electricians to advise clients on the financial and technical viability of solar installations. The guidelines ensure that the integration of decentralized power sources does not compromise the stability of the local grid, a key concern for Eskom and the City of Cape Town.</w:t>
      </w:r>
    </w:p>
    <w:p>
      <w:pPr>
        <w:pStyle w:val="BodyText"/>
      </w:pPr>
      <w:r>
        <w:t xml:space="preserve">Renewable and Sustainable Energy Society of Southern Africa (RESA). (2022).</w:t>
      </w:r>
      <w:r>
        <w:t xml:space="preserve"> </w:t>
      </w:r>
      <w:r>
        <w:rPr>
          <w:iCs/>
          <w:i/>
        </w:rPr>
        <w:t xml:space="preserve">The Role of Electricians in the Transition to Renewable Energy in South Africa.</w:t>
      </w:r>
      <w:r>
        <w:t xml:space="preserve"> </w:t>
      </w:r>
      <w:r>
        <w:t xml:space="preserve">Johannesburg: RESA.</w:t>
      </w:r>
    </w:p>
    <w:p>
      <w:pPr>
        <w:pStyle w:val="BodyText"/>
      </w:pPr>
      <w:r>
        <w:t xml:space="preserve">This report analyzes the evolving role of electricians in South Africa's energy transition. It highlights the increasing demand for skills in solar PV installation, battery storage systems, and energy efficiency auditing. For electricians in Cape Town, a hub for renewable energy innovation in Africa, this document provides insight into emerging career opportunities and the need for continuous professional development. It emphasizes the importance of adapting traditional electrical skills to meet the demands of a decentralized energy landscape, driven by the city's proactive stance on sustainability and energy security.</w:t>
      </w:r>
    </w:p>
    <w:bookmarkEnd w:id="22"/>
    <w:bookmarkStart w:id="23" w:name="economic-and-social-context"/>
    <w:p>
      <w:pPr>
        <w:pStyle w:val="Heading2"/>
      </w:pPr>
      <w:r>
        <w:t xml:space="preserve">Economic and Social Context</w:t>
      </w:r>
    </w:p>
    <w:p>
      <w:pPr>
        <w:pStyle w:val="FirstParagraph"/>
      </w:pPr>
      <w:r>
        <w:t xml:space="preserve">Western Cape Economic Development and Tourism (EDT). (2023).</w:t>
      </w:r>
      <w:r>
        <w:t xml:space="preserve"> </w:t>
      </w:r>
      <w:r>
        <w:rPr>
          <w:iCs/>
          <w:i/>
        </w:rPr>
        <w:t xml:space="preserve">Skill Shortages and Opportunities in the Construction Sector.</w:t>
      </w:r>
      <w:r>
        <w:t xml:space="preserve"> </w:t>
      </w:r>
      <w:r>
        <w:t xml:space="preserve">Cape Town: Western Cape Government.</w:t>
      </w:r>
    </w:p>
    <w:p>
      <w:pPr>
        <w:pStyle w:val="BodyText"/>
      </w:pPr>
      <w:r>
        <w:t xml:space="preserve">This economic report identifies critical skill shortages in the Western Cape's construction industry, with a specific focus on qualified electricians. It provides data on the demand for electrical services in Cape Town's booming residential and commercial sectors. The report underscores the economic value of the electrician profession in the region and highlights the challenges of finding adequately trained personnel. For policymakers, educators, and electricians themselves, this source offers a clear picture of the market dynamics, wage trends, and the urgent need for vocational training programs to meet the growing demand for electrical services in the province.</w:t>
      </w:r>
    </w:p>
    <w:p>
      <w:pPr>
        <w:pStyle w:val="BodyText"/>
      </w:pPr>
      <w:r>
        <w:t xml:space="preserve">Eskom Holdings SOC Ltd. (2023).</w:t>
      </w:r>
      <w:r>
        <w:t xml:space="preserve"> </w:t>
      </w:r>
      <w:r>
        <w:rPr>
          <w:iCs/>
          <w:i/>
        </w:rPr>
        <w:t xml:space="preserve">Load Shedding and Power System Stability in South Africa.</w:t>
      </w:r>
      <w:r>
        <w:t xml:space="preserve"> </w:t>
      </w:r>
      <w:r>
        <w:t xml:space="preserve">Johannesburg: Eskom.</w:t>
      </w:r>
    </w:p>
    <w:p>
      <w:pPr>
        <w:pStyle w:val="BodyText"/>
      </w:pPr>
      <w:r>
        <w:t xml:space="preserve">This official publication from South Africa's primary electricity utility explains the causes and impacts of load shedding. For electricians in Cape Town, understanding the technical reasons behind power outages is crucial for designing resilient electrical systems. The document provides insights into grid management and the limitations of the national power infrastructure. It serves as a foundational text for electricians who must now routinely design backup power solutions, such as inverters and generators, for their clients. It also contextualizes the broader energy crisis that defines the current operating environment for electrical professionals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Cape Town, South Africa</dc:title>
  <dc:creator/>
  <dc:language>en</dc:language>
  <cp:keywords/>
  <dcterms:created xsi:type="dcterms:W3CDTF">2026-08-07T09:14:42Z</dcterms:created>
  <dcterms:modified xsi:type="dcterms:W3CDTF">2026-08-07T09:14:42Z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