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Chicago,</w:t>
      </w:r>
      <w:r>
        <w:t xml:space="preserve"> </w:t>
      </w:r>
      <w:r>
        <w:t xml:space="preserve">United</w:t>
      </w:r>
      <w:r>
        <w:t xml:space="preserve"> </w:t>
      </w:r>
      <w:r>
        <w:t xml:space="preserve">States</w:t>
      </w:r>
    </w:p>
    <w:bookmarkStart w:id="24" w:name="X2ab360055507c61f3dcf6cc7eb7030c690317f0"/>
    <w:p>
      <w:pPr>
        <w:pStyle w:val="Heading1"/>
      </w:pPr>
      <w:r>
        <w:t xml:space="preserve">Annotated Bibliography: The Electrician Profession in Chicago, United States</w:t>
      </w:r>
    </w:p>
    <w:p>
      <w:pPr>
        <w:pStyle w:val="FirstParagraph"/>
      </w:pPr>
      <w:r>
        <w:t xml:space="preserve">This annotated bibliography compiles essential resources regarding the electrical trade within the specific jurisdiction of Chicago, Illinois. As a major metropolitan hub in the United States, Chicago presents unique regulatory, economic, and infrastructural challenges for electricians. The following sources cover the legal requirements set by the Illinois Department of Financial and Professional Regulation (IDFPR), the role of the International Brotherhood of Electrical Workers (IBEW) Local 134, safety standards specific to the region's climate and building codes, and the economic outlook for the trade in the Windy City. These resources are critical for apprentices, journeyman electricians, contractors, and policy researchers operating in this specific geographic area.</w:t>
      </w:r>
    </w:p>
    <w:bookmarkStart w:id="20" w:name="regulatory-framework-and-licensing"/>
    <w:p>
      <w:pPr>
        <w:pStyle w:val="Heading2"/>
      </w:pPr>
      <w:r>
        <w:t xml:space="preserve">Regulatory Framework and Licensing</w:t>
      </w:r>
    </w:p>
    <w:p>
      <w:pPr>
        <w:pStyle w:val="FirstParagraph"/>
      </w:pPr>
      <w:r>
        <w:t xml:space="preserve">Illinois Department of Financial and Professional Regulation (IDFPR). (2023).</w:t>
      </w:r>
      <w:r>
        <w:t xml:space="preserve"> </w:t>
      </w:r>
      <w:r>
        <w:rPr>
          <w:iCs/>
          <w:i/>
        </w:rPr>
        <w:t xml:space="preserve">Electricians Act (225 ILCS 490/)</w:t>
      </w:r>
      <w:r>
        <w:t xml:space="preserve">. Springfield, IL: State of Illinois.</w:t>
      </w:r>
    </w:p>
    <w:p>
      <w:pPr>
        <w:pStyle w:val="BodyText"/>
      </w:pPr>
      <w:r>
        <w:t xml:space="preserve">This primary legal document serves as the foundational statute governing the practice of electrical work throughout Illinois, including the City of Chicago. It outlines the specific definitions for apprentices, journeyman electricians, and master electricians. For professionals in Chicago, this act is crucial as it details the examination requirements, continuing education mandates, and disciplinary actions for non-compliance. The document is essential for understanding the legal scope of practice, particularly regarding who is authorized to pull permits in Chicago's dense urban environment. It provides the statutory basis for the licensing process that every electrician in the United States' third-largest city must navigate to operate legally.</w:t>
      </w:r>
    </w:p>
    <w:p>
      <w:pPr>
        <w:pStyle w:val="BodyText"/>
      </w:pPr>
      <w:r>
        <w:t xml:space="preserve">City of Chicago Department of Buildings. (2024).</w:t>
      </w:r>
      <w:r>
        <w:t xml:space="preserve"> </w:t>
      </w:r>
      <w:r>
        <w:rPr>
          <w:iCs/>
          <w:i/>
        </w:rPr>
        <w:t xml:space="preserve">Chicago Electrical Code: Amendments to the 2020 NEC</w:t>
      </w:r>
      <w:r>
        <w:t xml:space="preserve">. Chicago, IL: City of Chicago.</w:t>
      </w:r>
    </w:p>
    <w:p>
      <w:pPr>
        <w:pStyle w:val="BodyText"/>
      </w:pPr>
      <w:r>
        <w:t xml:space="preserve">While the National Electrical Code (NEC) provides the baseline for safety, this document details the specific local amendments adopted by the City of Chicago. Chicago often enforces stricter requirements than the national standard, particularly concerning fire safety in high-rise residential buildings and historic preservation in neighborhoods like the Loop and Gold Coast. This resource is indispensable for electricians working in the Chicago area, as failure to adhere to these local amendments can result in failed inspections and significant fines. It highlights the intersection of federal standards and municipal governance in the United States, demonstrating how local geography and history influence technical trade requirements.</w:t>
      </w:r>
    </w:p>
    <w:bookmarkEnd w:id="20"/>
    <w:bookmarkStart w:id="21" w:name="unionization-and-labor-relations"/>
    <w:p>
      <w:pPr>
        <w:pStyle w:val="Heading2"/>
      </w:pPr>
      <w:r>
        <w:t xml:space="preserve">Unionization and Labor Relations</w:t>
      </w:r>
    </w:p>
    <w:p>
      <w:pPr>
        <w:pStyle w:val="FirstParagraph"/>
      </w:pPr>
      <w:r>
        <w:t xml:space="preserve">International Brotherhood of Electrical Workers (IBEW) Local 134. (2023).</w:t>
      </w:r>
      <w:r>
        <w:t xml:space="preserve"> </w:t>
      </w:r>
      <w:r>
        <w:rPr>
          <w:iCs/>
          <w:i/>
        </w:rPr>
        <w:t xml:space="preserve">Collective Bargaining Agreement: Chicago Electrical Industry</w:t>
      </w:r>
      <w:r>
        <w:t xml:space="preserve">. Chicago, IL: IBEW Local 134.</w:t>
      </w:r>
    </w:p>
    <w:p>
      <w:pPr>
        <w:pStyle w:val="BodyText"/>
      </w:pPr>
      <w:r>
        <w:t xml:space="preserve">This document outlines the terms of employment, wages, benefits, and working conditions for unionized electricians in Chicago. Local 134 is one of the most influential labor organizations in the United States, and this agreement is vital for understanding the economic landscape of the trade in the city. It details the apprenticeship structure, which is renowned for its rigor and quality. For researchers and workers alike, this source provides insight into the power dynamics between labor and management in Chicago's construction sector. It is a key resource for understanding the "union vs. non-union" divide that significantly impacts hiring practices and project costs in the Chicago metropolitan area.</w:t>
      </w:r>
    </w:p>
    <w:p>
      <w:pPr>
        <w:pStyle w:val="BodyText"/>
      </w:pPr>
      <w:r>
        <w:t xml:space="preserve">Associated Builders and Contractors (ABC) of Illinois. (2022).</w:t>
      </w:r>
      <w:r>
        <w:t xml:space="preserve"> </w:t>
      </w:r>
      <w:r>
        <w:rPr>
          <w:iCs/>
          <w:i/>
        </w:rPr>
        <w:t xml:space="preserve">Open Shop Electrical Training Program: Curriculum and Standards</w:t>
      </w:r>
      <w:r>
        <w:t xml:space="preserve">. Chicago, IL: ABC Illinois.</w:t>
      </w:r>
    </w:p>
    <w:p>
      <w:pPr>
        <w:pStyle w:val="BodyText"/>
      </w:pPr>
      <w:r>
        <w:t xml:space="preserve">This resource provides an overview of the non-union training pathways available to aspiring electricians in Chicago. It contrasts with the IBEW model by offering a different approach to apprenticeship and career development. Understanding this document is crucial for a comprehensive view of the electrical trade in Chicago, as the open shop sector represents a significant portion of the workforce. It details the technical competencies required and the safety protocols emphasized in non-union environments. This source is valuable for comparing labor models within the United States and understanding the diverse educational opportunities available to electricians in Illinois.</w:t>
      </w:r>
    </w:p>
    <w:bookmarkEnd w:id="21"/>
    <w:bookmarkStart w:id="22" w:name="safety-environment-and-infrastructure"/>
    <w:p>
      <w:pPr>
        <w:pStyle w:val="Heading2"/>
      </w:pPr>
      <w:r>
        <w:t xml:space="preserve">Safety, Environment, and Infrastructure</w:t>
      </w:r>
    </w:p>
    <w:p>
      <w:pPr>
        <w:pStyle w:val="FirstParagraph"/>
      </w:pPr>
      <w:r>
        <w:t xml:space="preserve">Occupational Safety and Health Administration (OSHA). (2023).</w:t>
      </w:r>
      <w:r>
        <w:t xml:space="preserve"> </w:t>
      </w:r>
      <w:r>
        <w:rPr>
          <w:iCs/>
          <w:i/>
        </w:rPr>
        <w:t xml:space="preserve">Construction Industry Safety Standards: Electrical (29 CFR 1926 Subpart K)</w:t>
      </w:r>
      <w:r>
        <w:t xml:space="preserve">. Washington, D.C.: U.S. Department of Labor.</w:t>
      </w:r>
    </w:p>
    <w:p>
      <w:pPr>
        <w:pStyle w:val="BodyText"/>
      </w:pPr>
      <w:r>
        <w:t xml:space="preserve">Although a federal document, OSHA standards are strictly enforced in Chicago's bustling construction sites. This resource is critical for electricians working in the United States, providing the minimum safety requirements for electrical installations. In the context of Chicago, these standards are particularly relevant for work involving overhead lines, temporary power in high-wind conditions, and working at heights in the city's skyscrapers. The document serves as a legal reference for workplace safety and is essential for preventing accidents in one of the most active construction markets in the country. It underscores the federal government's role in protecting workers across all states, including Illinois.</w:t>
      </w:r>
    </w:p>
    <w:p>
      <w:pPr>
        <w:pStyle w:val="BodyText"/>
      </w:pPr>
      <w:r>
        <w:t xml:space="preserve">ComEd (Commonwealth Edison). (2023).</w:t>
      </w:r>
      <w:r>
        <w:t xml:space="preserve"> </w:t>
      </w:r>
      <w:r>
        <w:rPr>
          <w:iCs/>
          <w:i/>
        </w:rPr>
        <w:t xml:space="preserve">Grid Modernization and Electric Vehicle Infrastructure in Northern Illinois</w:t>
      </w:r>
      <w:r>
        <w:t xml:space="preserve">. Chicago, IL: Commonwealth Edison.</w:t>
      </w:r>
    </w:p>
    <w:p>
      <w:pPr>
        <w:pStyle w:val="BodyText"/>
      </w:pPr>
      <w:r>
        <w:t xml:space="preserve">This report details the ongoing upgrades to the electrical grid in Chicago and the surrounding suburbs, driven by the increasing demand for electric vehicles (EVs) and renewable energy integration. For electricians in Chicago, this document is a roadmap for future job opportunities and required skill sets. It highlights the shift from traditional wiring to smart grid technologies and EV charging station installation. As a major utility provider in the United States, ComEd's initiatives directly influence the daily work of electricians in the region. This source is vital for understanding the technological evolution of the trade and the economic drivers shaping the electrical industry in Illinois.</w:t>
      </w:r>
    </w:p>
    <w:bookmarkEnd w:id="22"/>
    <w:bookmarkStart w:id="23" w:name="economic-outlook-and-market-analysis"/>
    <w:p>
      <w:pPr>
        <w:pStyle w:val="Heading2"/>
      </w:pPr>
      <w:r>
        <w:t xml:space="preserve">Economic Outlook and Market Analysis</w:t>
      </w:r>
    </w:p>
    <w:p>
      <w:pPr>
        <w:pStyle w:val="FirstParagraph"/>
      </w:pPr>
      <w:r>
        <w:t xml:space="preserve">U.S. Bureau of Labor Statistics (BLS). (2024).</w:t>
      </w:r>
      <w:r>
        <w:t xml:space="preserve"> </w:t>
      </w:r>
      <w:r>
        <w:rPr>
          <w:iCs/>
          <w:i/>
        </w:rPr>
        <w:t xml:space="preserve">Occupational Outlook Handbook: Electricians</w:t>
      </w:r>
      <w:r>
        <w:t xml:space="preserve">. Washington, D.C.: U.S. Department of Labor.</w:t>
      </w:r>
    </w:p>
    <w:p>
      <w:pPr>
        <w:pStyle w:val="BodyText"/>
      </w:pPr>
      <w:r>
        <w:t xml:space="preserve">This comprehensive federal report provides national data on employment, wages, and job outlook for electricians. While national in scope, it includes specific data for the Chicago-Naperville-Elgin metropolitan area, making it highly relevant. It offers statistical evidence of the high demand for skilled electricians in the United States, particularly in urban centers like Chicago. The report analyzes factors such as population growth, infrastructure aging, and new construction trends that drive employment. For anyone considering a career as an electrician in Chicago, this document provides objective data on salary expectations and career stability, serving as a reliable benchmark for economic planning.</w:t>
      </w:r>
    </w:p>
    <w:p>
      <w:pPr>
        <w:pStyle w:val="BodyText"/>
      </w:pPr>
      <w:r>
        <w:t xml:space="preserve">Illinois Electricians Association (IEA). (2023).</w:t>
      </w:r>
      <w:r>
        <w:t xml:space="preserve"> </w:t>
      </w:r>
      <w:r>
        <w:rPr>
          <w:iCs/>
          <w:i/>
        </w:rPr>
        <w:t xml:space="preserve">State of the Industry Report: Challenges and Opportunities in Illinois</w:t>
      </w:r>
      <w:r>
        <w:t xml:space="preserve">. Chicago, IL: IEA.</w:t>
      </w:r>
    </w:p>
    <w:p>
      <w:pPr>
        <w:pStyle w:val="BodyText"/>
      </w:pPr>
      <w:r>
        <w:t xml:space="preserve">This industry-specific report offers a localized perspective on the challenges facing electricians in Illinois, including labor shortages, supply chain issues, and regulatory burdens. It provides qualitative insights that complement the quantitative data from the BLS. The report is particularly useful for understanding the business side of being an electrician in Chicago, including the impact of local taxes and insurance requirements. It serves as a valuable resource for contractors and business owners looking to navigate the complex economic environment of the Chicago market. This document highlights the unique pressures and opportunities within the electrical trade in this specific region of the United States.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Chicago, United States</dc:title>
  <dc:creator/>
  <dc:language>en</dc:language>
  <cp:keywords/>
  <dcterms:created xsi:type="dcterms:W3CDTF">2026-08-07T03:03:04Z</dcterms:created>
  <dcterms:modified xsi:type="dcterms:W3CDTF">2026-08-07T03:03:04Z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