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1f62cb1d38c7b57ebf8140f371bcabbc460d597"/>
    <w:p>
      <w:pPr>
        <w:pStyle w:val="Heading1"/>
      </w:pPr>
      <w:r>
        <w:t xml:space="preserve">Annotated Bibliography: The Electrician Profession in Miami, United States</w:t>
      </w:r>
    </w:p>
    <w:p>
      <w:pPr>
        <w:pStyle w:val="FirstParagraph"/>
      </w:pPr>
      <w:r>
        <w:t xml:space="preserve">This annotated bibliography compiles essential resources regarding the electrical trade within the specific context of Miami, Florida. The selection focuses on regulatory frameworks, environmental challenges unique to the region, labor market dynamics, and technical standards required for electricians operating in the United States' southeastern coastal hub.</w:t>
      </w:r>
    </w:p>
    <w:bookmarkStart w:id="20" w:name="regulatory-frameworks-and-licensing"/>
    <w:p>
      <w:pPr>
        <w:pStyle w:val="Heading2"/>
      </w:pPr>
      <w:r>
        <w:t xml:space="preserve">Regulatory Frameworks and Licensing</w:t>
      </w:r>
    </w:p>
    <w:p>
      <w:pPr>
        <w:pStyle w:val="FirstParagraph"/>
      </w:pPr>
      <w:r>
        <w:t xml:space="preserve">Florida Department of Business and Professional Regulation (DBPR). (2023).</w:t>
      </w:r>
      <w:r>
        <w:t xml:space="preserve"> </w:t>
      </w:r>
      <w:r>
        <w:rPr>
          <w:iCs/>
          <w:i/>
        </w:rPr>
        <w:t xml:space="preserve">Chapter 470: Electrical Contractors and Electricians</w:t>
      </w:r>
      <w:r>
        <w:t xml:space="preserve">. Tallahassee, FL: State of Florida.</w:t>
      </w:r>
    </w:p>
    <w:p>
      <w:pPr>
        <w:pStyle w:val="BodyText"/>
      </w:pPr>
      <w:r>
        <w:t xml:space="preserve">This primary legal document outlines the statutory requirements for becoming a licensed electrician in Florida. For an electrician in Miami, this text is indispensable as it details the specific examination requirements, continuing education mandates, and insurance obligations. It distinguishes between journeyman and master electrician classifications, which is critical for career progression in the competitive Miami market. The document also addresses the legal liabilities associated with unlicensed work, a significant concern in the high-density urban environment of Miami-Dade County.</w:t>
      </w:r>
    </w:p>
    <w:p>
      <w:pPr>
        <w:pStyle w:val="BodyText"/>
      </w:pPr>
      <w:r>
        <w:t xml:space="preserve">Miami-Dade County Department of Regulatory and Economic Resources. (2024).</w:t>
      </w:r>
      <w:r>
        <w:t xml:space="preserve"> </w:t>
      </w:r>
      <w:r>
        <w:rPr>
          <w:iCs/>
          <w:i/>
        </w:rPr>
        <w:t xml:space="preserve">Miami-Dade County Building Code and Electrical Permitting Procedures</w:t>
      </w:r>
      <w:r>
        <w:t xml:space="preserve">. Miami, FL: County Government.</w:t>
      </w:r>
    </w:p>
    <w:p>
      <w:pPr>
        <w:pStyle w:val="BodyText"/>
      </w:pPr>
      <w:r>
        <w:t xml:space="preserve">While the Florida Building Code provides the state baseline, this local resource details the specific amendments and permitting processes enforced by Miami-Dade County. Electricians working in Miami must navigate this document to ensure compliance with local zoning laws and inspection protocols. It is particularly relevant for residential and commercial projects in the city, highlighting the rigorous vetting process required for electrical installations in one of the most heavily regulated jurisdictions in the United States.</w:t>
      </w:r>
    </w:p>
    <w:bookmarkEnd w:id="20"/>
    <w:bookmarkStart w:id="21" w:name="environmental-and-technical-standards"/>
    <w:p>
      <w:pPr>
        <w:pStyle w:val="Heading2"/>
      </w:pPr>
      <w:r>
        <w:t xml:space="preserve">Environmental and Technical Standards</w:t>
      </w:r>
    </w:p>
    <w:p>
      <w:pPr>
        <w:pStyle w:val="FirstParagraph"/>
      </w:pPr>
      <w:r>
        <w:t xml:space="preserve">National Fire Protection Association (NFPA). (2023).</w:t>
      </w:r>
      <w:r>
        <w:t xml:space="preserve"> </w:t>
      </w:r>
      <w:r>
        <w:rPr>
          <w:iCs/>
          <w:i/>
        </w:rPr>
        <w:t xml:space="preserve">NFPA 70: National Electrical Code (NEC)</w:t>
      </w:r>
      <w:r>
        <w:t xml:space="preserve">. Quincy, MA: NFPA.</w:t>
      </w:r>
    </w:p>
    <w:p>
      <w:pPr>
        <w:pStyle w:val="BodyText"/>
      </w:pPr>
      <w:r>
        <w:t xml:space="preserve">The NEC is the foundational standard for electrical safety in the United States. For electricians in Miami, specific articles within this code are of paramount importance, particularly those addressing wet locations, corrosion resistance, and grounding in sandy soil conditions. This resource provides the technical guidelines necessary to ensure safety in Miami's humid, salt-laden coastal environment, where standard electrical practices may require modification to prevent premature equipment failure and fire hazards.</w:t>
      </w:r>
    </w:p>
    <w:p>
      <w:pPr>
        <w:pStyle w:val="BodyText"/>
      </w:pPr>
      <w:r>
        <w:t xml:space="preserve">Florida Building Code Commission. (2023).</w:t>
      </w:r>
      <w:r>
        <w:t xml:space="preserve"> </w:t>
      </w:r>
      <w:r>
        <w:rPr>
          <w:iCs/>
          <w:i/>
        </w:rPr>
        <w:t xml:space="preserve">Florida Building Code, Electrical, 10th Edition</w:t>
      </w:r>
      <w:r>
        <w:t xml:space="preserve">. Tallahassee, FL: State of Florida.</w:t>
      </w:r>
    </w:p>
    <w:p>
      <w:pPr>
        <w:pStyle w:val="BodyText"/>
      </w:pPr>
      <w:r>
        <w:t xml:space="preserve">This document adapts the national NEC to Florida's specific climate and disaster risks. For the Miami electrician, this code is crucial for understanding requirements related to hurricane-resistant electrical infrastructure. It mandates specific protections for electrical systems against wind-driven rain and flooding, which are frequent threats in Miami. Compliance with this code is not optional; it is a legal requirement for all electrical work in the region, ensuring that buildings remain safe and functional during severe weather events.</w:t>
      </w:r>
    </w:p>
    <w:bookmarkEnd w:id="21"/>
    <w:bookmarkStart w:id="22" w:name="labor-market-and-economic-context"/>
    <w:p>
      <w:pPr>
        <w:pStyle w:val="Heading2"/>
      </w:pPr>
      <w:r>
        <w:t xml:space="preserve">Labor Market and Economic Context</w:t>
      </w:r>
    </w:p>
    <w:p>
      <w:pPr>
        <w:pStyle w:val="FirstParagraph"/>
      </w:pPr>
      <w:r>
        <w:t xml:space="preserve">U.S. Bureau of Labor Statistics (BLS). (2024).</w:t>
      </w:r>
      <w:r>
        <w:t xml:space="preserve"> </w:t>
      </w:r>
      <w:r>
        <w:rPr>
          <w:iCs/>
          <w:i/>
        </w:rPr>
        <w:t xml:space="preserve">Occupational Outlook Handbook: Electricians</w:t>
      </w:r>
      <w:r>
        <w:t xml:space="preserve">. Washington, D.C.: U.S. Department of Labor.</w:t>
      </w:r>
    </w:p>
    <w:p>
      <w:pPr>
        <w:pStyle w:val="BodyText"/>
      </w:pPr>
      <w:r>
        <w:t xml:space="preserve">This federal report provides comprehensive data on the electrician profession across the United States, including specific wage and employment projections for the Miami-Fort Lauderdale-West Palm Beach metropolitan area. It highlights the robust demand for skilled electricians in Miami, driven by continuous construction, tourism infrastructure, and the retrofitting of older buildings. The data serves as a valuable resource for understanding career stability, salary expectations, and the impact of unionization in the local market.</w:t>
      </w:r>
    </w:p>
    <w:p>
      <w:pPr>
        <w:pStyle w:val="BodyText"/>
      </w:pPr>
      <w:r>
        <w:t xml:space="preserve">International Brotherhood of Electrical Workers (IBEW) Local Union 578. (2023).</w:t>
      </w:r>
      <w:r>
        <w:t xml:space="preserve"> </w:t>
      </w:r>
      <w:r>
        <w:rPr>
          <w:iCs/>
          <w:i/>
        </w:rPr>
        <w:t xml:space="preserve">Collective Bargaining Agreement and Training Program Overview</w:t>
      </w:r>
      <w:r>
        <w:t xml:space="preserve">. Miami, FL: IBEW.</w:t>
      </w:r>
    </w:p>
    <w:p>
      <w:pPr>
        <w:pStyle w:val="BodyText"/>
      </w:pPr>
      <w:r>
        <w:t xml:space="preserve">Local Union 578 represents a significant portion of the electrical workforce in Miami. This document outlines the benefits, wage scales, and apprenticeship opportunities available to electricians in the region. It provides insight into the unionized sector of the Miami electrical industry, which is known for high standards of workmanship and strong labor protections. For aspiring electricians, this resource is essential for understanding the pathway to becoming a journeyman through the formal apprenticeship system in Miami.</w:t>
      </w:r>
    </w:p>
    <w:bookmarkEnd w:id="22"/>
    <w:bookmarkStart w:id="23" w:name="emerging-technologies-and-sustainability"/>
    <w:p>
      <w:pPr>
        <w:pStyle w:val="Heading2"/>
      </w:pPr>
      <w:r>
        <w:t xml:space="preserve">Emerging Technologies and Sustainability</w:t>
      </w:r>
    </w:p>
    <w:p>
      <w:pPr>
        <w:pStyle w:val="FirstParagraph"/>
      </w:pPr>
      <w:r>
        <w:t xml:space="preserve">Solar Energy Industries Association (SEIA). (2023).</w:t>
      </w:r>
      <w:r>
        <w:t xml:space="preserve"> </w:t>
      </w:r>
      <w:r>
        <w:rPr>
          <w:iCs/>
          <w:i/>
        </w:rPr>
        <w:t xml:space="preserve">Solar Market Insight Report: Florida</w:t>
      </w:r>
      <w:r>
        <w:t xml:space="preserve">. Washington, D.C.: SEIA.</w:t>
      </w:r>
    </w:p>
    <w:p>
      <w:pPr>
        <w:pStyle w:val="BodyText"/>
      </w:pPr>
      <w:r>
        <w:t xml:space="preserve">As Miami leads the United States in solar energy adoption, this report is critical for electricians looking to specialize in renewable energy. It details the growth of the solar market in Florida, the incentives available, and the technical skills required for installation and maintenance. For the modern electrician in Miami, proficiency in solar photovoltaic systems is increasingly becoming a standard requirement rather than a niche specialty, making this resource vital for professional development.</w:t>
      </w:r>
    </w:p>
    <w:p>
      <w:pPr>
        <w:pStyle w:val="BodyText"/>
      </w:pPr>
      <w:r>
        <w:t xml:space="preserve">Florida Power &amp; Light (FPL). (2024).</w:t>
      </w:r>
      <w:r>
        <w:t xml:space="preserve"> </w:t>
      </w:r>
      <w:r>
        <w:rPr>
          <w:iCs/>
          <w:i/>
        </w:rPr>
        <w:t xml:space="preserve">Residential and Commercial Electrical Safety Guidelines</w:t>
      </w:r>
      <w:r>
        <w:t xml:space="preserve">. Juno Beach, FL: FPL.</w:t>
      </w:r>
    </w:p>
    <w:p>
      <w:pPr>
        <w:pStyle w:val="BodyText"/>
      </w:pPr>
      <w:r>
        <w:t xml:space="preserve">As the primary utility provider for Miami, FPL publishes these guidelines to ensure safe interaction with the grid. This resource is practical for electricians, offering specific advice on meter installations, service drops, and safety protocols when working near high-voltage lines. It also addresses the unique challenges of maintaining electrical safety in Miami's aging infrastructure and high-density residential areas, providing a direct link between utility standards and field practices.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Miami, United States</dc:title>
  <dc:creator/>
  <dc:language>en</dc:language>
  <cp:keywords/>
  <dcterms:created xsi:type="dcterms:W3CDTF">2026-08-07T12:32:57Z</dcterms:created>
  <dcterms:modified xsi:type="dcterms:W3CDTF">2026-08-07T12:32:57Z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