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Kabul,</w:t>
      </w:r>
      <w:r>
        <w:t xml:space="preserve"> </w:t>
      </w:r>
      <w:r>
        <w:t xml:space="preserve">Afghanistan</w:t>
      </w:r>
    </w:p>
    <w:bookmarkStart w:id="24" w:name="X8e65252c679a32673356be1197ac627e52ec9a7"/>
    <w:p>
      <w:pPr>
        <w:pStyle w:val="Heading1"/>
      </w:pPr>
      <w:r>
        <w:t xml:space="preserve">Annotated Bibliography: The Role of the Electronics Engineer in Kabul, Afghanistan</w:t>
      </w:r>
    </w:p>
    <w:p>
      <w:pPr>
        <w:pStyle w:val="FirstParagraph"/>
      </w:pPr>
      <w:r>
        <w:rPr>
          <w:bCs/>
          <w:b/>
        </w:rPr>
        <w:t xml:space="preserve">Introduction:</w:t>
      </w:r>
      <w:r>
        <w:t xml:space="preserve"> </w:t>
      </w:r>
      <w:r>
        <w:t xml:space="preserve">This annotated bibliography compiles essential resources regarding the practice, challenges, and opportunities of electronics engineering within the specific context of Kabul, Afghanistan. The collection addresses the unique infrastructural demands of the region, ranging from renewable energy integration to telecommunications resilience. It serves as a foundational guide for engineers, policymakers, and students aiming to understand how electronic systems can be deployed effectively in a developing urban environment characterized by power instability and rapid technological adoption.</w:t>
      </w:r>
    </w:p>
    <w:bookmarkStart w:id="20" w:name="energy-systems-and-power-infrastructure"/>
    <w:p>
      <w:pPr>
        <w:pStyle w:val="Heading2"/>
      </w:pPr>
      <w:r>
        <w:t xml:space="preserve">Energy Systems and Power Infrastructure</w:t>
      </w:r>
    </w:p>
    <w:p>
      <w:pPr>
        <w:pStyle w:val="FirstParagraph"/>
      </w:pPr>
      <w:r>
        <w:t xml:space="preserve">Afghan National Energy Authority. (2021).</w:t>
      </w:r>
      <w:r>
        <w:t xml:space="preserve"> </w:t>
      </w:r>
      <w:r>
        <w:rPr>
          <w:iCs/>
          <w:i/>
        </w:rPr>
        <w:t xml:space="preserve">National Energy Policy and Grid Stability Report</w:t>
      </w:r>
      <w:r>
        <w:t xml:space="preserve">. Kabul: ANEA Publications.</w:t>
      </w:r>
    </w:p>
    <w:p>
      <w:pPr>
        <w:pStyle w:val="BodyText"/>
      </w:pPr>
      <w:r>
        <w:t xml:space="preserve">This official government report provides a comprehensive overview of the current state of the electrical grid in Kabul. For the electronics engineer, this document is critical for understanding the voltage fluctuations and frequency instability common in the city. It details the government's roadmap for grid modernization and offers data on load distribution. Engineers designing sensitive electronic equipment or backup power systems must reference this to ensure their designs can withstand the specific electrical noise and irregularities present in Kabul's municipal supply.</w:t>
      </w:r>
    </w:p>
    <w:p>
      <w:pPr>
        <w:pStyle w:val="BodyText"/>
      </w:pPr>
      <w:r>
        <w:t xml:space="preserve">Khan, A., &amp; Rahimi, S. (2022). "Solar Photovoltaic Integration in Urban Kabul: Technical Challenges and Solutions."</w:t>
      </w:r>
      <w:r>
        <w:t xml:space="preserve"> </w:t>
      </w:r>
      <w:r>
        <w:rPr>
          <w:iCs/>
          <w:i/>
        </w:rPr>
        <w:t xml:space="preserve">Journal of Sustainable Engineering in Central Asia</w:t>
      </w:r>
      <w:r>
        <w:t xml:space="preserve">, 14(2), 45-62.</w:t>
      </w:r>
    </w:p>
    <w:p>
      <w:pPr>
        <w:pStyle w:val="BodyText"/>
      </w:pPr>
      <w:r>
        <w:t xml:space="preserve">This peer-reviewed article focuses on the implementation of solar energy systems in residential and commercial buildings in Kabul. It addresses the specific climatic conditions of the region, including dust accumulation on panels and temperature variations. The authors provide circuit diagrams and maintenance protocols tailored for local electronics engineers. This resource is vital for professionals looking to design off-grid or hybrid power solutions, which are increasingly necessary due to the intermittent nature of the main power supply in the capital.</w:t>
      </w:r>
    </w:p>
    <w:bookmarkEnd w:id="20"/>
    <w:bookmarkStart w:id="21" w:name="telecommunications-and-connectivity"/>
    <w:p>
      <w:pPr>
        <w:pStyle w:val="Heading2"/>
      </w:pPr>
      <w:r>
        <w:t xml:space="preserve">Telecommunications and Connectivity</w:t>
      </w:r>
    </w:p>
    <w:p>
      <w:pPr>
        <w:pStyle w:val="FirstParagraph"/>
      </w:pPr>
      <w:r>
        <w:t xml:space="preserve">Rahman, M. (2023).</w:t>
      </w:r>
      <w:r>
        <w:t xml:space="preserve"> </w:t>
      </w:r>
      <w:r>
        <w:rPr>
          <w:iCs/>
          <w:i/>
        </w:rPr>
        <w:t xml:space="preserve">Telecommunications Infrastructure Development in Afghanistan: A Technical Review</w:t>
      </w:r>
      <w:r>
        <w:t xml:space="preserve">. Kabul: Ministry of Communications and IT.</w:t>
      </w:r>
    </w:p>
    <w:p>
      <w:pPr>
        <w:pStyle w:val="BodyText"/>
      </w:pPr>
      <w:r>
        <w:t xml:space="preserve">This technical review outlines the expansion of 4G and fiber optic networks in Kabul. It discusses the hardware requirements for base stations and the signal propagation challenges posed by the city's dense urban layout and surrounding topography. For electronics engineers specializing in RF (Radio Frequency) design, this document offers valuable insights into spectrum allocation and interference management. It highlights the need for robust, low-maintenance hardware capable of operating in harsh environmental conditions.</w:t>
      </w:r>
    </w:p>
    <w:p>
      <w:pPr>
        <w:pStyle w:val="BodyText"/>
      </w:pPr>
      <w:r>
        <w:t xml:space="preserve">World Bank Group. (2020).</w:t>
      </w:r>
      <w:r>
        <w:t xml:space="preserve"> </w:t>
      </w:r>
      <w:r>
        <w:rPr>
          <w:iCs/>
          <w:i/>
        </w:rPr>
        <w:t xml:space="preserve">Digital Afghanistan: Connecting the Capital</w:t>
      </w:r>
      <w:r>
        <w:t xml:space="preserve">. Washington, D.C.: World Bank Publications.</w:t>
      </w:r>
    </w:p>
    <w:p>
      <w:pPr>
        <w:pStyle w:val="BodyText"/>
      </w:pPr>
      <w:r>
        <w:t xml:space="preserve">While a broader economic report, this document contains significant technical appendices regarding the digital infrastructure of Kabul. It analyzes the gap between demand and supply in internet connectivity and proposes technical standards for network equipment. Electronics engineers involved in large-scale infrastructure projects will find this useful for understanding international standards and funding requirements for connectivity projects in the region.</w:t>
      </w:r>
    </w:p>
    <w:bookmarkEnd w:id="21"/>
    <w:bookmarkStart w:id="22" w:name="education-and-professional-development"/>
    <w:p>
      <w:pPr>
        <w:pStyle w:val="Heading2"/>
      </w:pPr>
      <w:r>
        <w:t xml:space="preserve">Education and Professional Development</w:t>
      </w:r>
    </w:p>
    <w:p>
      <w:pPr>
        <w:pStyle w:val="FirstParagraph"/>
      </w:pPr>
      <w:r>
        <w:t xml:space="preserve">Kabul Polytechnic University. (2022).</w:t>
      </w:r>
      <w:r>
        <w:t xml:space="preserve"> </w:t>
      </w:r>
      <w:r>
        <w:rPr>
          <w:iCs/>
          <w:i/>
        </w:rPr>
        <w:t xml:space="preserve">Curriculum for the Department of Electrical and Electronics Engineering</w:t>
      </w:r>
      <w:r>
        <w:t xml:space="preserve">. Kabul: KPU Press.</w:t>
      </w:r>
    </w:p>
    <w:p>
      <w:pPr>
        <w:pStyle w:val="BodyText"/>
      </w:pPr>
      <w:r>
        <w:t xml:space="preserve">This document outlines the academic framework for training the next generation of electronics engineers in Afghanistan. It details the core competencies expected of graduates, including circuit analysis, microcontroller programming, and power electronics. For practicing engineers in Kabul, this serves as a benchmark for the skill sets available in the local workforce. It also highlights areas where practical, hands-on training is emphasized, reflecting the industry's need for engineers who can troubleshoot and repair hardware in resource-constrained environments.</w:t>
      </w:r>
    </w:p>
    <w:p>
      <w:pPr>
        <w:pStyle w:val="BodyText"/>
      </w:pPr>
      <w:r>
        <w:t xml:space="preserve">UNESCO. (2021).</w:t>
      </w:r>
      <w:r>
        <w:t xml:space="preserve"> </w:t>
      </w:r>
      <w:r>
        <w:rPr>
          <w:iCs/>
          <w:i/>
        </w:rPr>
        <w:t xml:space="preserve">STEM Education in Conflict-Affected Regions: The Case of Afghanistan</w:t>
      </w:r>
      <w:r>
        <w:t xml:space="preserve">. Paris: UNESCO Publishing.</w:t>
      </w:r>
    </w:p>
    <w:p>
      <w:pPr>
        <w:pStyle w:val="BodyText"/>
      </w:pPr>
      <w:r>
        <w:t xml:space="preserve">This report examines the challenges of teaching and learning STEM subjects, including electronics, in Afghanistan. It discusses the impact of resource scarcity on laboratory training and offers recommendations for low-cost educational tools. Electronics engineers involved in educational outreach or capacity building in Kabul will find this resource invaluable for designing training programs that are accessible and effective despite limited funding and equipment.</w:t>
      </w:r>
    </w:p>
    <w:bookmarkEnd w:id="22"/>
    <w:bookmarkStart w:id="23" w:name="hardware-design-and-local-manufacturing"/>
    <w:p>
      <w:pPr>
        <w:pStyle w:val="Heading2"/>
      </w:pPr>
      <w:r>
        <w:t xml:space="preserve">Hardware Design and Local Manufacturing</w:t>
      </w:r>
    </w:p>
    <w:p>
      <w:pPr>
        <w:pStyle w:val="FirstParagraph"/>
      </w:pPr>
      <w:r>
        <w:t xml:space="preserve">Ahmadi, J. (2023). "Localizing Electronics Manufacturing in Kabul: Supply Chain and Component Availability."</w:t>
      </w:r>
      <w:r>
        <w:t xml:space="preserve"> </w:t>
      </w:r>
      <w:r>
        <w:rPr>
          <w:iCs/>
          <w:i/>
        </w:rPr>
        <w:t xml:space="preserve">Afghan Engineering Journal</w:t>
      </w:r>
      <w:r>
        <w:t xml:space="preserve">, 8(1), 112-125.</w:t>
      </w:r>
    </w:p>
    <w:p>
      <w:pPr>
        <w:pStyle w:val="BodyText"/>
      </w:pPr>
      <w:r>
        <w:t xml:space="preserve">This article provides a practical guide to the electronics supply chain in Kabul. It lists local vendors, discusses the reliability of imported components, and addresses the challenges of sourcing specific parts due to sanctions and logistical issues. For electronics engineers designing products for the local market, this is an essential reference for selecting components that are readily available and cost-effective. It also touches on the emerging trend of local assembly and repair shops, offering insights into the informal electronics economy.</w:t>
      </w:r>
    </w:p>
    <w:p>
      <w:pPr>
        <w:pStyle w:val="BodyText"/>
      </w:pPr>
      <w:r>
        <w:t xml:space="preserve">IEEE Standards Association. (2019).</w:t>
      </w:r>
      <w:r>
        <w:t xml:space="preserve"> </w:t>
      </w:r>
      <w:r>
        <w:rPr>
          <w:iCs/>
          <w:i/>
        </w:rPr>
        <w:t xml:space="preserve">IEEE Std 1680.1-2019: Standard for Green Electronics Design</w:t>
      </w:r>
      <w:r>
        <w:t xml:space="preserve">. Piscataway, NJ: IEEE.</w:t>
      </w:r>
    </w:p>
    <w:p>
      <w:pPr>
        <w:pStyle w:val="BodyText"/>
      </w:pPr>
      <w:r>
        <w:t xml:space="preserve">Although an international standard, this document is highly relevant for electronics engineers in Kabul working on sustainable technology solutions. It provides guidelines for designing electronic products with reduced environmental impact, which is crucial for a country with limited waste management infrastructure. Engineers can apply these principles to design longer-lasting, repairable devices that reduce electronic waste in Kabul's growing urban centers.</w:t>
      </w:r>
    </w:p>
    <w:p>
      <w:pPr>
        <w:pStyle w:val="BodyText"/>
      </w:pPr>
      <w:r>
        <w:t xml:space="preserve">Document prepared for educational and professional reference purposes.</w:t>
      </w:r>
      <w:r>
        <w:br/>
      </w:r>
      <w:r>
        <w:t xml:space="preserve">Context: Electronics Engineering in Kabul, Afghanistan.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Kabul, Afghanistan</dc:title>
  <dc:creator/>
  <dc:language>en</dc:language>
  <cp:keywords/>
  <dcterms:created xsi:type="dcterms:W3CDTF">2026-08-07T23:00:05Z</dcterms:created>
  <dcterms:modified xsi:type="dcterms:W3CDTF">2026-08-07T23:00:05Z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