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3" w:name="X8566798775d8fcdee6c61820dcd178ce81e706b"/>
    <w:p>
      <w:pPr>
        <w:pStyle w:val="Heading1"/>
      </w:pPr>
      <w:r>
        <w:t xml:space="preserve">Annotated Bibliography: The Role and Landscape of the Electronics Engineer in Dhaka, Bangladesh</w:t>
      </w:r>
    </w:p>
    <w:p>
      <w:pPr>
        <w:pStyle w:val="FirstParagraph"/>
      </w:pPr>
      <w:r>
        <w:t xml:space="preserve">The following annotated bibliography compiles essential resources regarding the profession of the Electronics Engineer within the specific context of Dhaka, Bangladesh. This collection addresses the educational infrastructure, the burgeoning Ready-Made Garment (RMG) automation sector, the rise of the Information and Communication Technology (ICT) industry, and the regulatory frameworks governing engineering practice in the capital city. These sources provide a comprehensive overview for students, professionals, and policymakers interested in the technical and economic impact of electronics engineering in Dhaka.</w:t>
      </w:r>
    </w:p>
    <w:bookmarkStart w:id="20" w:name="introduction"/>
    <w:p>
      <w:pPr>
        <w:pStyle w:val="Heading2"/>
      </w:pPr>
      <w:r>
        <w:t xml:space="preserve">Introduction</w:t>
      </w:r>
    </w:p>
    <w:p>
      <w:pPr>
        <w:pStyle w:val="FirstParagraph"/>
      </w:pPr>
      <w:r>
        <w:t xml:space="preserve">Dhaka serves as the epicenter of technological advancement in Bangladesh. For the Electronics Engineer, the city presents a unique ecosystem where traditional manufacturing meets modern digital innovation. This bibliography explores how engineers in Dhaka are pivotal in driving industrial automation, developing consumer electronics, and managing the nation's telecommunications infrastructure.</w:t>
      </w:r>
    </w:p>
    <w:bookmarkEnd w:id="20"/>
    <w:bookmarkStart w:id="21" w:name="bibliography"/>
    <w:p>
      <w:pPr>
        <w:pStyle w:val="Heading2"/>
      </w:pPr>
      <w:r>
        <w:t xml:space="preserve">Bibliography</w:t>
      </w:r>
    </w:p>
    <w:p>
      <w:pPr>
        <w:pStyle w:val="FirstParagraph"/>
      </w:pPr>
      <w:r>
        <w:t xml:space="preserve">Bangladesh Bureau of Statistics. (2023).</w:t>
      </w:r>
      <w:r>
        <w:t xml:space="preserve"> </w:t>
      </w:r>
      <w:r>
        <w:rPr>
          <w:iCs/>
          <w:i/>
        </w:rPr>
        <w:t xml:space="preserve">Industrial Development Report: The Role of Automation in Dhaka’s Manufacturing Sector</w:t>
      </w:r>
      <w:r>
        <w:t xml:space="preserve">. Dhaka: Government of the People’s Republic of Bangladesh.</w:t>
      </w:r>
    </w:p>
    <w:p>
      <w:pPr>
        <w:pStyle w:val="BodyText"/>
      </w:pPr>
      <w:r>
        <w:t xml:space="preserve">This government report provides critical data on the increasing demand for Electronics Engineers in Dhaka’s industrial zones, particularly in Gazipur and Narayanganj. It details the transition of the Ready-Made Garment (RMG) sector from manual labor to automated production lines. The document highlights that Electronics Engineers are now essential for maintaining programmable logic controllers (PLCs) and automated sewing systems. For a professional in Dhaka, this source is vital for understanding the shift in job market requirements, emphasizing the need for skills in industrial automation and control systems rather than just theoretical circuit design.</w:t>
      </w:r>
    </w:p>
    <w:p>
      <w:pPr>
        <w:pStyle w:val="BodyText"/>
      </w:pPr>
      <w:r>
        <w:t xml:space="preserve">Rahman, M. A., &amp; Hossain, M. S. (2022).</w:t>
      </w:r>
      <w:r>
        <w:t xml:space="preserve"> </w:t>
      </w:r>
      <w:r>
        <w:rPr>
          <w:iCs/>
          <w:i/>
        </w:rPr>
        <w:t xml:space="preserve">Challenges and Opportunities for Electronics Engineering Graduates in Urban Bangladesh</w:t>
      </w:r>
      <w:r>
        <w:t xml:space="preserve">. Journal of Engineering Education in South Asia, 15(3), 45-62.</w:t>
      </w:r>
    </w:p>
    <w:p>
      <w:pPr>
        <w:pStyle w:val="BodyText"/>
      </w:pPr>
      <w:r>
        <w:t xml:space="preserve">This academic article analyzes the gap between the curriculum offered by universities in Dhaka, such as BUET and DUET, and the practical needs of the local industry. The authors argue that while Dhaka produces a high volume of Electronics Engineers, many lack hands-on experience with modern embedded systems and IoT (Internet of Things) technologies. The study is particularly relevant for educators and students in Dhaka, as it suggests a curriculum overhaul to include more practical training in microcontroller programming and PCB design, which are in high demand by local tech startups.</w:t>
      </w:r>
    </w:p>
    <w:p>
      <w:pPr>
        <w:pStyle w:val="BodyText"/>
      </w:pPr>
      <w:r>
        <w:t xml:space="preserve">Bangladesh Telecommunication Regulatory Commission (BTRC). (2023).</w:t>
      </w:r>
      <w:r>
        <w:t xml:space="preserve"> </w:t>
      </w:r>
      <w:r>
        <w:rPr>
          <w:iCs/>
          <w:i/>
        </w:rPr>
        <w:t xml:space="preserve">Annual Report on Telecommunications Infrastructure and Spectrum Management</w:t>
      </w:r>
      <w:r>
        <w:t xml:space="preserve">. Dhaka: BTRC Headquarters.</w:t>
      </w:r>
    </w:p>
    <w:p>
      <w:pPr>
        <w:pStyle w:val="BodyText"/>
      </w:pPr>
      <w:r>
        <w:t xml:space="preserve">As the regulatory body for all telecommunications in Bangladesh, the BTRC’s annual report is a primary source for Electronics Engineers working in the telecommunications sector in Dhaka. The report outlines the expansion of 4G and the rollout of 5G networks across the capital. It details the technical standards and spectrum allocation policies that engineers must adhere to. This document is crucial for understanding the regulatory environment in which Dhaka-based engineers operate, particularly regarding signal propagation in high-density urban areas and the infrastructure requirements for next-generation networks.</w:t>
      </w:r>
    </w:p>
    <w:p>
      <w:pPr>
        <w:pStyle w:val="BodyText"/>
      </w:pPr>
      <w:r>
        <w:t xml:space="preserve">Ahmed, S. (2021).</w:t>
      </w:r>
      <w:r>
        <w:t xml:space="preserve"> </w:t>
      </w:r>
      <w:r>
        <w:rPr>
          <w:iCs/>
          <w:i/>
        </w:rPr>
        <w:t xml:space="preserve">The Rise of the IT Park: Electronics and Software Convergence in Dhaka</w:t>
      </w:r>
      <w:r>
        <w:t xml:space="preserve">. Dhaka Tech Review, 8(2), 112-125.</w:t>
      </w:r>
    </w:p>
    <w:p>
      <w:pPr>
        <w:pStyle w:val="BodyText"/>
      </w:pPr>
      <w:r>
        <w:t xml:space="preserve">This article explores the emergence of high-tech parks in Dhaka, such as the Bangladesh Hi-Tech City in Uttara. It discusses how the traditional role of the Electronics Engineer is evolving to include firmware development and hardware-software integration. The author highlights that Dhaka is becoming a hub for hardware startups, where engineers are designing local solutions for smart home devices and agricultural sensors. This source is valuable for understanding the entrepreneurial opportunities available to Electronics Engineers in Dhaka who wish to move beyond traditional employment into product development.</w:t>
      </w:r>
    </w:p>
    <w:p>
      <w:pPr>
        <w:pStyle w:val="BodyText"/>
      </w:pPr>
      <w:r>
        <w:t xml:space="preserve">Institution of Engineers, Bangladesh (IEB). (2023).</w:t>
      </w:r>
      <w:r>
        <w:t xml:space="preserve"> </w:t>
      </w:r>
      <w:r>
        <w:rPr>
          <w:iCs/>
          <w:i/>
        </w:rPr>
        <w:t xml:space="preserve">Code of Ethics and Professional Practice for Electrical and Electronics Engineers</w:t>
      </w:r>
      <w:r>
        <w:t xml:space="preserve">. Dhaka: IEB Central Office.</w:t>
      </w:r>
    </w:p>
    <w:p>
      <w:pPr>
        <w:pStyle w:val="BodyText"/>
      </w:pPr>
      <w:r>
        <w:t xml:space="preserve">This document outlines the professional standards and ethical guidelines for practicing engineers in Bangladesh. For an Electronics Engineer in Dhaka, adherence to these standards is mandatory for licensure and professional credibility. The code addresses issues such as safety in electrical installations, intellectual property rights, and environmental responsibility. It is a foundational text for any engineer seeking to establish a reputable practice in Dhaka, ensuring that technical work aligns with national safety regulations and professional integrity.</w:t>
      </w:r>
    </w:p>
    <w:p>
      <w:pPr>
        <w:pStyle w:val="BodyText"/>
      </w:pPr>
      <w:r>
        <w:t xml:space="preserve">Khan, F., &amp; Islam, M. R. (2022).</w:t>
      </w:r>
      <w:r>
        <w:t xml:space="preserve"> </w:t>
      </w:r>
      <w:r>
        <w:rPr>
          <w:iCs/>
          <w:i/>
        </w:rPr>
        <w:t xml:space="preserve">Renewable Energy Integration in Dhaka: The Role of Power Electronics</w:t>
      </w:r>
      <w:r>
        <w:t xml:space="preserve">. International Journal of Sustainable Energy Engineering, 10(4), 200-215.</w:t>
      </w:r>
    </w:p>
    <w:p>
      <w:pPr>
        <w:pStyle w:val="BodyText"/>
      </w:pPr>
      <w:r>
        <w:t xml:space="preserve">With Dhaka facing frequent power fluctuations and a growing commitment to renewable energy, this paper examines the critical role of power electronics in integrating solar energy into the city’s grid. It focuses on the design and implementation of inverters and battery management systems by local engineers. The study provides technical insights into how Electronics Engineers in Dhaka are contributing to the city’s sustainability goals. It is a key resource for engineers specializing in power systems and renewable energy technologies within the urban context of Bangladesh.</w:t>
      </w:r>
    </w:p>
    <w:p>
      <w:pPr>
        <w:pStyle w:val="BodyText"/>
      </w:pPr>
      <w:r>
        <w:t xml:space="preserve">Bangladesh Computer Council (BCC). (2023).</w:t>
      </w:r>
      <w:r>
        <w:t xml:space="preserve"> </w:t>
      </w:r>
      <w:r>
        <w:rPr>
          <w:iCs/>
          <w:i/>
        </w:rPr>
        <w:t xml:space="preserve">National ICT Policy Implementation Report: Hardware and Electronics Sector</w:t>
      </w:r>
      <w:r>
        <w:t xml:space="preserve">. Dhaka: Ministry of Posts, Telecommunications and Information Technology.</w:t>
      </w:r>
    </w:p>
    <w:p>
      <w:pPr>
        <w:pStyle w:val="BodyText"/>
      </w:pPr>
      <w:r>
        <w:t xml:space="preserve">This report details the government’s initiatives to boost the local electronics manufacturing industry in Dhaka. It outlines incentives for setting up assembly plants for mobile phones and computers. For the Electronics Engineer, this document highlights the strategic importance of the hardware sector in Bangladesh’s economic plan. It provides information on government grants and technical support available to engineers and entrepreneurs looking to establish electronics manufacturing units in Dhaka’s industrial estates.</w:t>
      </w:r>
    </w:p>
    <w:p>
      <w:pPr>
        <w:pStyle w:val="BodyText"/>
      </w:pPr>
      <w:r>
        <w:t xml:space="preserve">Siddique, A. (2021).</w:t>
      </w:r>
      <w:r>
        <w:t xml:space="preserve"> </w:t>
      </w:r>
      <w:r>
        <w:rPr>
          <w:iCs/>
          <w:i/>
        </w:rPr>
        <w:t xml:space="preserve">Urban IoT Solutions: Smart City Initiatives in Dhaka</w:t>
      </w:r>
      <w:r>
        <w:t xml:space="preserve">. Journal of Urban Technology and Engineering, 5(1), 33-48.</w:t>
      </w:r>
    </w:p>
    <w:p>
      <w:pPr>
        <w:pStyle w:val="BodyText"/>
      </w:pPr>
      <w:r>
        <w:t xml:space="preserve">This article discusses the application of Internet of Things (IoT) technologies in managing Dhaka’s urban challenges, such as traffic congestion and waste management. It emphasizes the need for Electronics Engineers to design robust, low-power sensor networks that can operate in Dhaka’s harsh environmental conditions. The paper serves as a practical guide for engineers interested in smart city projects, offering case studies of successful IoT deployments in the capital and identifying areas where further technical innovation is required.</w:t>
      </w:r>
    </w:p>
    <w:bookmarkEnd w:id="21"/>
    <w:bookmarkStart w:id="22" w:name="conclusion"/>
    <w:p>
      <w:pPr>
        <w:pStyle w:val="Heading2"/>
      </w:pPr>
      <w:r>
        <w:t xml:space="preserve">Conclusion</w:t>
      </w:r>
    </w:p>
    <w:p>
      <w:pPr>
        <w:pStyle w:val="FirstParagraph"/>
      </w:pPr>
      <w:r>
        <w:t xml:space="preserve">The annotated bibliography above demonstrates that the Electronics Engineer in Dhaka, Bangladesh, operates in a dynamic and rapidly evolving field. From automating the garment industry to building the infrastructure for a smart city, the profession is central to the nation’s development. These resources provide a solid foundation for understanding the technical, regulatory, and economic landscape that defines engineering practice in Dhaka today.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Dhaka, Bangladesh</dc:title>
  <dc:creator/>
  <dc:language>en</dc:language>
  <cp:keywords/>
  <dcterms:created xsi:type="dcterms:W3CDTF">2026-08-07T23:40:59Z</dcterms:created>
  <dcterms:modified xsi:type="dcterms:W3CDTF">2026-08-07T23:40:59Z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