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3" w:name="Xa368ae5021448f5390209b97e41f4b1ca743f8a"/>
    <w:p>
      <w:pPr>
        <w:pStyle w:val="Heading1"/>
      </w:pPr>
      <w:r>
        <w:t xml:space="preserve">Annotated Bibliography: The Role and Development of the Electronics Engineer in Tashkent, Uzbekistan</w:t>
      </w:r>
    </w:p>
    <w:p>
      <w:pPr>
        <w:pStyle w:val="FirstParagraph"/>
      </w:pPr>
      <w:r>
        <w:t xml:space="preserve">This annotated bibliography compiles essential resources regarding the professional landscape, educational requirements, and technological advancements relevant to the Electronics Engineer operating within Tashkent, Uzbekistan. The selected sources address the intersection of modern electronic design, the specific industrial needs of Uzbekistan, and the regulatory environment governing engineering practices in the capital city.</w:t>
      </w:r>
    </w:p>
    <w:bookmarkStart w:id="20" w:name="introduction"/>
    <w:p>
      <w:pPr>
        <w:pStyle w:val="Heading2"/>
      </w:pPr>
      <w:r>
        <w:t xml:space="preserve">Introduction</w:t>
      </w:r>
    </w:p>
    <w:p>
      <w:pPr>
        <w:pStyle w:val="FirstParagraph"/>
      </w:pPr>
      <w:r>
        <w:t xml:space="preserve">The field of Electronics Engineering in Tashkent is currently undergoing a significant transformation. Driven by the national strategy of digitalization and the expansion of the high-tech park in Tashkent, the demand for qualified engineers has surged. This bibliography serves as a foundational guide for students, professionals, and researchers seeking to understand the technical and economic context of electronics engineering in this specific region.</w:t>
      </w:r>
    </w:p>
    <w:bookmarkEnd w:id="20"/>
    <w:bookmarkStart w:id="21" w:name="bibliographic-entries"/>
    <w:p>
      <w:pPr>
        <w:pStyle w:val="Heading2"/>
      </w:pPr>
      <w:r>
        <w:t xml:space="preserve">Bibliographic Entries</w:t>
      </w:r>
    </w:p>
    <w:p>
      <w:pPr>
        <w:pStyle w:val="FirstParagraph"/>
      </w:pPr>
      <w:r>
        <w:t xml:space="preserve">Government of the Republic of Uzbekistan. (2021).</w:t>
      </w:r>
      <w:r>
        <w:t xml:space="preserve"> </w:t>
      </w:r>
      <w:r>
        <w:rPr>
          <w:iCs/>
          <w:i/>
        </w:rPr>
        <w:t xml:space="preserve">Strategy for the Development of the Information and Communication Technologies Sector in the Republic of Uzbekistan for 2022-2026</w:t>
      </w:r>
      <w:r>
        <w:t xml:space="preserve">. Tashkent: Cabinet of Ministers.</w:t>
      </w:r>
    </w:p>
    <w:p>
      <w:pPr>
        <w:pStyle w:val="BodyText"/>
      </w:pPr>
      <w:r>
        <w:t xml:space="preserve">This official government document outlines the macroeconomic goals for the technology sector in Uzbekistan. For the Electronics Engineer in Tashkent, this source is critical as it details the state's investment in semiconductor manufacturing, telecommunications infrastructure, and smart city initiatives. The document highlights specific incentives for engineers working within the IT Park of Tashkent, providing a roadmap for career development and project funding opportunities aligned with national priorities.</w:t>
      </w:r>
    </w:p>
    <w:p>
      <w:pPr>
        <w:pStyle w:val="BodyText"/>
      </w:pPr>
      <w:r>
        <w:t xml:space="preserve">Tashkent State Technical University. (2023).</w:t>
      </w:r>
      <w:r>
        <w:t xml:space="preserve"> </w:t>
      </w:r>
      <w:r>
        <w:rPr>
          <w:iCs/>
          <w:i/>
        </w:rPr>
        <w:t xml:space="preserve">Curriculum Standards for the Faculty of Electronics and Telecommunications</w:t>
      </w:r>
      <w:r>
        <w:t xml:space="preserve">. Tashkent: TSTU Press.</w:t>
      </w:r>
    </w:p>
    <w:p>
      <w:pPr>
        <w:pStyle w:val="BodyText"/>
      </w:pPr>
      <w:r>
        <w:t xml:space="preserve">As one of the premier institutions for engineering education in the region, TSTU sets the academic benchmark for the Electronics Engineer in Uzbekistan. This document details the required coursework, ranging from analog circuit design to embedded systems programming. It is an essential reference for understanding the technical competencies expected of graduates entering the Tashkent job market. The curriculum reflects a shift towards modern digital electronics and IoT (Internet of Things) applications, which are increasingly relevant to local industry.</w:t>
      </w:r>
    </w:p>
    <w:p>
      <w:pPr>
        <w:pStyle w:val="BodyText"/>
      </w:pPr>
      <w:r>
        <w:t xml:space="preserve">World Bank Group. (2022).</w:t>
      </w:r>
      <w:r>
        <w:t xml:space="preserve"> </w:t>
      </w:r>
      <w:r>
        <w:rPr>
          <w:iCs/>
          <w:i/>
        </w:rPr>
        <w:t xml:space="preserve">Uzbekistan: Digital Economy Diagnostic Report</w:t>
      </w:r>
      <w:r>
        <w:t xml:space="preserve">. Washington, D.C.: World Bank Publications.</w:t>
      </w:r>
    </w:p>
    <w:p>
      <w:pPr>
        <w:pStyle w:val="BodyText"/>
      </w:pPr>
      <w:r>
        <w:t xml:space="preserve">This report provides a comprehensive analysis of the digital infrastructure in Uzbekistan, with a specific focus on Tashkent as the central hub. For the Electronics Engineer, this source offers valuable data on the current state of hardware availability, supply chain logistics, and the gap between existing infrastructure and future needs. It underscores the urgent need for local engineering expertise in maintaining and upgrading electronic systems in energy, transport, and finance sectors within the capital.</w:t>
      </w:r>
    </w:p>
    <w:p>
      <w:pPr>
        <w:pStyle w:val="BodyText"/>
      </w:pPr>
      <w:r>
        <w:t xml:space="preserve">IT Park Uzbekistan. (2023).</w:t>
      </w:r>
      <w:r>
        <w:t xml:space="preserve"> </w:t>
      </w:r>
      <w:r>
        <w:rPr>
          <w:iCs/>
          <w:i/>
        </w:rPr>
        <w:t xml:space="preserve">Resident Guide: Hardware Development and Electronics Manufacturing</w:t>
      </w:r>
      <w:r>
        <w:t xml:space="preserve">. Tashkent: IT Park Administration.</w:t>
      </w:r>
    </w:p>
    <w:p>
      <w:pPr>
        <w:pStyle w:val="BodyText"/>
      </w:pPr>
      <w:r>
        <w:t xml:space="preserve">This guide is specifically tailored for technology companies and engineers operating within the special economic zone in Tashkent. It outlines the tax benefits, import regulations for electronic components, and legal frameworks for intellectual property protection. For an Electronics Engineer looking to commercialize a product or start a venture in Tashkent, this document is indispensable. It bridges the gap between technical engineering work and the business environment unique to Uzbekistan.</w:t>
      </w:r>
    </w:p>
    <w:p>
      <w:pPr>
        <w:pStyle w:val="BodyText"/>
      </w:pPr>
      <w:r>
        <w:t xml:space="preserve">Karimov, A., &amp; Rahimov, B. (2021). "Modernization of Power Grids in Tashkent Using Smart Electronic Sensors."</w:t>
      </w:r>
      <w:r>
        <w:t xml:space="preserve"> </w:t>
      </w:r>
      <w:r>
        <w:rPr>
          <w:iCs/>
          <w:i/>
        </w:rPr>
        <w:t xml:space="preserve">Journal of Central Asian Engineering Sciences</w:t>
      </w:r>
      <w:r>
        <w:t xml:space="preserve">, 15(3), 45-58.</w:t>
      </w:r>
    </w:p>
    <w:p>
      <w:pPr>
        <w:pStyle w:val="BodyText"/>
      </w:pPr>
      <w:r>
        <w:t xml:space="preserve">This peer-reviewed article focuses on a practical application of electronics engineering in Tashkent: the modernization of the electrical grid. The authors discuss the implementation of smart sensors and automated control systems to improve energy efficiency. This source is highly relevant for engineers specializing in power electronics and industrial automation. It provides case studies and technical data specific to the climatic and infrastructural conditions of Tashkent, offering practical insights into solving local engineering challenges.</w:t>
      </w:r>
    </w:p>
    <w:p>
      <w:pPr>
        <w:pStyle w:val="BodyText"/>
      </w:pPr>
      <w:r>
        <w:t xml:space="preserve">International Electrotechnical Commission (IEC). (2020).</w:t>
      </w:r>
      <w:r>
        <w:t xml:space="preserve"> </w:t>
      </w:r>
      <w:r>
        <w:rPr>
          <w:iCs/>
          <w:i/>
        </w:rPr>
        <w:t xml:space="preserve">IEC 60000 Series: General Principles for the Application of Standards in Developing Economies</w:t>
      </w:r>
      <w:r>
        <w:t xml:space="preserve">. Geneva: IEC.</w:t>
      </w:r>
    </w:p>
    <w:p>
      <w:pPr>
        <w:pStyle w:val="BodyText"/>
      </w:pPr>
      <w:r>
        <w:t xml:space="preserve">While an international standard, this document is crucial for the Electronics Engineer in Uzbekistan as the country aligns its national standards with global norms. It provides guidelines on safety, reliability, and interoperability of electronic equipment. Engineers in Tashkent must adhere to these principles to ensure that their designs are compatible with international markets and meet the safety requirements enforced by Uzbek regulatory bodies. It serves as a technical reference for quality assurance in electronics manufacturing.</w:t>
      </w:r>
    </w:p>
    <w:p>
      <w:pPr>
        <w:pStyle w:val="BodyText"/>
      </w:pPr>
      <w:r>
        <w:t xml:space="preserve">Uzbekistan Chamber of Commerce and Industry. (2022).</w:t>
      </w:r>
      <w:r>
        <w:t xml:space="preserve"> </w:t>
      </w:r>
      <w:r>
        <w:rPr>
          <w:iCs/>
          <w:i/>
        </w:rPr>
        <w:t xml:space="preserve">Report on the Electronics and Electrical Equipment Market in Tashkent</w:t>
      </w:r>
      <w:r>
        <w:t xml:space="preserve">. Tashkent: UCCI.</w:t>
      </w:r>
    </w:p>
    <w:p>
      <w:pPr>
        <w:pStyle w:val="BodyText"/>
      </w:pPr>
      <w:r>
        <w:t xml:space="preserve">This market report analyzes the demand for electronic components and finished goods in Tashkent. It identifies key growth areas such as consumer electronics, automotive electronics, and industrial control systems. For the Electronics Engineer, this source provides context on the commercial viability of different engineering projects. It helps engineers understand which technologies are in high demand locally, allowing them to tailor their skills and innovations to the specific needs of the Tashkent market.</w:t>
      </w:r>
    </w:p>
    <w:p>
      <w:pPr>
        <w:pStyle w:val="BodyText"/>
      </w:pPr>
      <w:r>
        <w:t xml:space="preserve">National University of Uzbekistan. (2023).</w:t>
      </w:r>
      <w:r>
        <w:t xml:space="preserve"> </w:t>
      </w:r>
      <w:r>
        <w:rPr>
          <w:iCs/>
          <w:i/>
        </w:rPr>
        <w:t xml:space="preserve">Research Proceedings: Advances in Microelectronics and Nanotechnology</w:t>
      </w:r>
      <w:r>
        <w:t xml:space="preserve">. Tashkent: NUU Press.</w:t>
      </w:r>
    </w:p>
    <w:p>
      <w:pPr>
        <w:pStyle w:val="BodyText"/>
      </w:pPr>
      <w:r>
        <w:t xml:space="preserve">This collection of research papers highlights the cutting-edge work being done in Uzbekistan's academic sector. It covers topics such as semiconductor materials, microcontroller design, and signal processing. For the Electronics Engineer in Tashkent, this source is valuable for staying updated on local research trends and potential collaboration opportunities. It demonstrates the growing capability of Uzbek engineers to contribute to advanced fields of electronics beyond basic assembly and maintenance.</w:t>
      </w:r>
    </w:p>
    <w:bookmarkEnd w:id="21"/>
    <w:bookmarkStart w:id="22" w:name="conclusion"/>
    <w:p>
      <w:pPr>
        <w:pStyle w:val="Heading2"/>
      </w:pPr>
      <w:r>
        <w:t xml:space="preserve">Conclusion</w:t>
      </w:r>
    </w:p>
    <w:p>
      <w:pPr>
        <w:pStyle w:val="FirstParagraph"/>
      </w:pPr>
      <w:r>
        <w:t xml:space="preserve">The resources listed above provide a comprehensive overview of the environment in which the Electronics Engineer operates in Tashkent, Uzbekistan. From government strategies and educational standards to market reports and technical research, these sources highlight a dynamic and evolving field. The Electronics Engineer in Tashkent is not only a technical professional but also a key driver of the nation's digital transformation, requiring a blend of advanced technical skills and an understanding of the local regulatory and economic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Tashkent, Uzbekistan</dc:title>
  <dc:creator/>
  <dc:language>en</dc:language>
  <cp:keywords/>
  <dcterms:created xsi:type="dcterms:W3CDTF">2026-08-07T23:40:47Z</dcterms:created>
  <dcterms:modified xsi:type="dcterms:W3CDTF">2026-08-07T23:40:47Z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