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4585761c0b0b4a2a90d0327cee89dccb0bab387"/>
    <w:p>
      <w:pPr>
        <w:pStyle w:val="Heading1"/>
      </w:pPr>
      <w:r>
        <w:t xml:space="preserve">Annotated Bibliography: Environmental Engineering in São Paulo, Brazil</w:t>
      </w:r>
    </w:p>
    <w:p>
      <w:pPr>
        <w:pStyle w:val="FirstParagraph"/>
      </w:pPr>
      <w:r>
        <w:t xml:space="preserve">This annotated bibliography compiles essential literature regarding the role, challenges, and regulatory frameworks of the Environmental Engineer within the specific context of São Paulo, Brazil. As the economic hub of Latin America, São Paulo presents unique urban, industrial, and ecological challenges. The selected sources cover water resource management, air quality control, solid waste legislation, and the legal responsibilities of the engineer under Brazilian law. These references are critical for understanding how environmental engineering practices are adapted to the dense urbanization and complex regulatory environment of the state of São Paulo.</w:t>
      </w:r>
    </w:p>
    <w:bookmarkStart w:id="20" w:name="X07542e52d8a69ee07886ec7eca73417f4975112"/>
    <w:p>
      <w:pPr>
        <w:pStyle w:val="Heading2"/>
      </w:pPr>
      <w:r>
        <w:t xml:space="preserve">Regulatory Framework and Professional Responsibility</w:t>
      </w:r>
    </w:p>
    <w:p>
      <w:pPr>
        <w:pStyle w:val="FirstParagraph"/>
      </w:pPr>
      <w:r>
        <w:t xml:space="preserve">Brazilian Institute of Environment and Renewable Natural Resources (IBAMA). (2019).</w:t>
      </w:r>
      <w:r>
        <w:t xml:space="preserve"> </w:t>
      </w:r>
      <w:r>
        <w:rPr>
          <w:iCs/>
          <w:i/>
        </w:rPr>
        <w:t xml:space="preserve">Manual of Environmental Licensing in Brazil</w:t>
      </w:r>
      <w:r>
        <w:t xml:space="preserve">. Brasília: IBAMA.</w:t>
      </w:r>
    </w:p>
    <w:p>
      <w:pPr>
        <w:pStyle w:val="BodyText"/>
      </w:pPr>
      <w:r>
        <w:t xml:space="preserve">This manual provides a comprehensive overview of the environmental licensing process, which is the primary mechanism through which Environmental Engineers in São Paulo interact with government bodies. The document details the three stages of licensing: Preliminary License (LP), Installation License (LI), and Operation License (LO). For an engineer working in São Paulo, understanding the specific nuances of the State Environmental Company (CETESB) requirements is vital. This source is foundational for understanding the bureaucratic and technical steps required to approve industrial projects, construction developments, and infrastructure works within the state. It highlights the engineer's role in preparing Environmental Impact Assessments (EIAs) and Reports of Environmental Impact (RIMA).</w:t>
      </w:r>
    </w:p>
    <w:p>
      <w:pPr>
        <w:pStyle w:val="BodyText"/>
      </w:pPr>
      <w:r>
        <w:t xml:space="preserve">Council of Federal Engineering and Agronomy (CONFEA). (2020).</w:t>
      </w:r>
      <w:r>
        <w:t xml:space="preserve"> </w:t>
      </w:r>
      <w:r>
        <w:rPr>
          <w:iCs/>
          <w:i/>
        </w:rPr>
        <w:t xml:space="preserve">Resolution No. 1,025: Scope of Activities for Environmental Engineers</w:t>
      </w:r>
      <w:r>
        <w:t xml:space="preserve">. Brasília: CONFEA.</w:t>
      </w:r>
    </w:p>
    <w:p>
      <w:pPr>
        <w:pStyle w:val="BodyText"/>
      </w:pPr>
      <w:r>
        <w:t xml:space="preserve">This resolution defines the legal scope of practice for Environmental Engineers in Brazil. It is crucial for professionals in São Paulo to reference this document to distinguish their responsibilities from those of Civil or Chemical Engineers. The text outlines specific duties related to pollution control, waste management, and environmental restoration. In the context of São Paulo's rigorous legal environment, this document serves as the basis for professional liability and technical responsibility. It ensures that the Environmental Engineer is recognized as the competent authority for signing off on environmental compliance documents, a critical aspect of working in the state's highly regulated industrial sector.</w:t>
      </w:r>
    </w:p>
    <w:bookmarkEnd w:id="20"/>
    <w:bookmarkStart w:id="21" w:name="water-resource-management-and-sanitation"/>
    <w:p>
      <w:pPr>
        <w:pStyle w:val="Heading2"/>
      </w:pPr>
      <w:r>
        <w:t xml:space="preserve">Water Resource Management and Sanitation</w:t>
      </w:r>
    </w:p>
    <w:p>
      <w:pPr>
        <w:pStyle w:val="FirstParagraph"/>
      </w:pPr>
      <w:r>
        <w:t xml:space="preserve">São Paulo State Government. (2018).</w:t>
      </w:r>
      <w:r>
        <w:t xml:space="preserve"> </w:t>
      </w:r>
      <w:r>
        <w:rPr>
          <w:iCs/>
          <w:i/>
        </w:rPr>
        <w:t xml:space="preserve">Master Plan for Sanitation of the State of São Paulo (PESS)</w:t>
      </w:r>
      <w:r>
        <w:t xml:space="preserve">. São Paulo: Department of Water and Energy (SABESP).</w:t>
      </w:r>
    </w:p>
    <w:p>
      <w:pPr>
        <w:pStyle w:val="BodyText"/>
      </w:pPr>
      <w:r>
        <w:t xml:space="preserve">Water scarcity and sanitation are pressing issues in São Paulo, particularly following the severe droughts of the early 2010s. This Master Plan outlines the strategic goals for water supply, sewage collection, and wastewater treatment across the state. For the Environmental Engineer, this document is a roadmap for infrastructure projects. It emphasizes the need for sustainable water management practices and the reduction of non-revenue water. The bibliography highlights the engineer's role in designing treatment plants that meet the strict effluent standards set by CETESB, ensuring that industrial and domestic discharge does not compromise the Tietê and Pinheiros river basins, which are central to the state's ecology and economy.</w:t>
      </w:r>
    </w:p>
    <w:p>
      <w:pPr>
        <w:pStyle w:val="BodyText"/>
      </w:pPr>
      <w:r>
        <w:t xml:space="preserve">Tundisi, J. G., &amp; Matsumura-Tundisi, T. (2015).</w:t>
      </w:r>
      <w:r>
        <w:t xml:space="preserve"> </w:t>
      </w:r>
      <w:r>
        <w:rPr>
          <w:iCs/>
          <w:i/>
        </w:rPr>
        <w:t xml:space="preserve">Water Resources in Brazil: Management and Sustainability</w:t>
      </w:r>
      <w:r>
        <w:t xml:space="preserve">. São Paulo: Escrituras Editora.</w:t>
      </w:r>
    </w:p>
    <w:p>
      <w:pPr>
        <w:pStyle w:val="BodyText"/>
      </w:pPr>
      <w:r>
        <w:t xml:space="preserve">This academic text provides a scientific analysis of Brazil's water resources, with significant focus on the Atlantic Forest biome, which covers much of São Paulo state. It discusses the impact of urbanization and industrialization on water quality. For the Environmental Engineer, this source offers the hydrological and ecological data necessary to conduct accurate impact assessments. It is particularly relevant for engineers working on projects near protected areas or riparian zones in São Paulo. The book underscores the importance of integrating ecological preservation with engineering solutions, a key requirement for obtaining environmental licenses in the region.</w:t>
      </w:r>
    </w:p>
    <w:bookmarkEnd w:id="21"/>
    <w:bookmarkStart w:id="22" w:name="solid-waste-and-circular-economy"/>
    <w:p>
      <w:pPr>
        <w:pStyle w:val="Heading2"/>
      </w:pPr>
      <w:r>
        <w:t xml:space="preserve">Solid Waste and Circular Economy</w:t>
      </w:r>
    </w:p>
    <w:p>
      <w:pPr>
        <w:pStyle w:val="FirstParagraph"/>
      </w:pPr>
      <w:r>
        <w:t xml:space="preserve">National Congress of Brazil. (2010).</w:t>
      </w:r>
      <w:r>
        <w:t xml:space="preserve"> </w:t>
      </w:r>
      <w:r>
        <w:rPr>
          <w:iCs/>
          <w:i/>
        </w:rPr>
        <w:t xml:space="preserve">Law No. 12,305: National Policy on Solid Waste (PNRS)</w:t>
      </w:r>
      <w:r>
        <w:t xml:space="preserve">. Brasília: Official Gazette of the Union.</w:t>
      </w:r>
    </w:p>
    <w:p>
      <w:pPr>
        <w:pStyle w:val="BodyText"/>
      </w:pPr>
      <w:r>
        <w:t xml:space="preserve">The PNRS is the cornerstone of waste management legislation in Brazil. It mandates the end of open dumps and promotes reverse logistics and recycling. São Paulo was one of the first states to implement strict regulations based on this law. For the Environmental Engineer, this law dictates the design of waste management systems for industries and municipalities. It requires engineers to develop plans for the segregation, collection, and treatment of solid waste. The document is essential for understanding the legal obligations of companies in São Paulo regarding waste disposal, ensuring compliance with state and federal standards to avoid heavy fines and operational shutdowns.</w:t>
      </w:r>
    </w:p>
    <w:p>
      <w:pPr>
        <w:pStyle w:val="BodyText"/>
      </w:pPr>
      <w:r>
        <w:t xml:space="preserve">São Paulo City Hall. (2016).</w:t>
      </w:r>
      <w:r>
        <w:t xml:space="preserve"> </w:t>
      </w:r>
      <w:r>
        <w:rPr>
          <w:iCs/>
          <w:i/>
        </w:rPr>
        <w:t xml:space="preserve">Law No. 16,102: Municipal Policy on Solid Waste</w:t>
      </w:r>
      <w:r>
        <w:t xml:space="preserve">. São Paulo: Official Gazette of the City of São Paulo.</w:t>
      </w:r>
    </w:p>
    <w:p>
      <w:pPr>
        <w:pStyle w:val="BodyText"/>
      </w:pPr>
      <w:r>
        <w:t xml:space="preserve">This municipal law complements the national PNRS with specific regulations for the city of São Paulo. It addresses the unique challenges of a megacity, including the management of construction debris and organic waste. Environmental Engineers working in the capital must adhere to these local guidelines when designing waste management strategies for construction projects and commercial establishments. The law emphasizes the integration of waste pickers into the formal economy and the promotion of recycling centers. This source is vital for engineers involved in urban planning and municipal infrastructure projects within the city limits.</w:t>
      </w:r>
    </w:p>
    <w:bookmarkEnd w:id="22"/>
    <w:bookmarkStart w:id="23" w:name="air-quality-and-industrial-emissions"/>
    <w:p>
      <w:pPr>
        <w:pStyle w:val="Heading2"/>
      </w:pPr>
      <w:r>
        <w:t xml:space="preserve">Air Quality and Industrial Emissions</w:t>
      </w:r>
    </w:p>
    <w:p>
      <w:pPr>
        <w:pStyle w:val="FirstParagraph"/>
      </w:pPr>
      <w:r>
        <w:t xml:space="preserve">State Environmental Company of São Paulo (CETESB). (2021).</w:t>
      </w:r>
      <w:r>
        <w:t xml:space="preserve"> </w:t>
      </w:r>
      <w:r>
        <w:rPr>
          <w:iCs/>
          <w:i/>
        </w:rPr>
        <w:t xml:space="preserve">Annual Report on Air Quality in the State of São Paulo</w:t>
      </w:r>
      <w:r>
        <w:t xml:space="preserve">. São Paulo: CETESB.</w:t>
      </w:r>
    </w:p>
    <w:p>
      <w:pPr>
        <w:pStyle w:val="BodyText"/>
      </w:pPr>
      <w:r>
        <w:t xml:space="preserve">CETESB is the regulatory agency responsible for monitoring environmental quality in São Paulo. This annual report provides detailed data on air pollutants, including particulate matter, nitrogen oxides, and ozone levels. For the Environmental Engineer, this data is critical for assessing the impact of industrial emissions and vehicular traffic. The report helps engineers design mitigation strategies, such as scrubbers and filters, to ensure that facilities comply with emission standards. It also highlights areas of non-compliance, guiding engineers in prioritizing remediation efforts in heavily industrialized regions of the state.</w:t>
      </w:r>
    </w:p>
    <w:p>
      <w:pPr>
        <w:pStyle w:val="BodyText"/>
      </w:pPr>
      <w:r>
        <w:t xml:space="preserve">Oliveira, R. S., &amp; Silva, M. A. (2019).</w:t>
      </w:r>
      <w:r>
        <w:t xml:space="preserve"> </w:t>
      </w:r>
      <w:r>
        <w:rPr>
          <w:iCs/>
          <w:i/>
        </w:rPr>
        <w:t xml:space="preserve">Control of Air Pollution in Industrial Areas of São Paulo</w:t>
      </w:r>
      <w:r>
        <w:t xml:space="preserve">. Journal of Environmental Engineering, 145(3), 1-12.</w:t>
      </w:r>
    </w:p>
    <w:p>
      <w:pPr>
        <w:pStyle w:val="BodyText"/>
      </w:pPr>
      <w:r>
        <w:t xml:space="preserve">This peer-reviewed article examines specific case studies of air pollution control technologies implemented in industrial zones of São Paulo. It evaluates the effectiveness of various engineering solutions in reducing emissions from manufacturing plants. The study is highly relevant for Environmental Engineers seeking practical, evidence-based approaches to pollution control. It discusses the challenges of retrofitting older industrial facilities to meet modern environmental standards. The article provides technical insights into the selection and operation of air pollution control equipment, making it a valuable resource for engineers working in the state's diverse industrial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São Paulo, Brazil</dc:title>
  <dc:creator/>
  <dc:language>en</dc:language>
  <cp:keywords/>
  <dcterms:created xsi:type="dcterms:W3CDTF">2026-08-08T05:07:48Z</dcterms:created>
  <dcterms:modified xsi:type="dcterms:W3CDTF">2026-08-08T05:07:48Z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