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Paris,</w:t>
      </w:r>
      <w:r>
        <w:t xml:space="preserve"> </w:t>
      </w:r>
      <w:r>
        <w:t xml:space="preserve">France</w:t>
      </w:r>
    </w:p>
    <w:bookmarkStart w:id="24" w:name="X63d1e9dfa416d1ce860956a4b29f858d29558a4"/>
    <w:p>
      <w:pPr>
        <w:pStyle w:val="Heading1"/>
      </w:pPr>
      <w:r>
        <w:t xml:space="preserve">Annotated Bibliography: The Role of the Environmental Engineer in Paris, France</w:t>
      </w:r>
    </w:p>
    <w:p>
      <w:pPr>
        <w:pStyle w:val="FirstParagraph"/>
      </w:pPr>
      <w:r>
        <w:t xml:space="preserve">This annotated bibliography compiles key resources regarding the profession of the Environmental Engineer within the specific context of Paris, France. As a global hub for sustainability and urban innovation, Paris presents unique challenges and opportunities for environmental professionals. The selected texts cover regulatory frameworks, urban planning, water management, and air quality control, reflecting the critical intersection of engineering, policy, and public health in the French capital.</w:t>
      </w:r>
    </w:p>
    <w:bookmarkStart w:id="20" w:name="Xf8c719d2ef2d44dc8d18bff52a09f4554478458"/>
    <w:p>
      <w:pPr>
        <w:pStyle w:val="Heading2"/>
      </w:pPr>
      <w:r>
        <w:t xml:space="preserve">Regulatory Frameworks and Professional Standards</w:t>
      </w:r>
    </w:p>
    <w:p>
      <w:pPr>
        <w:pStyle w:val="FirstParagraph"/>
      </w:pPr>
      <w:r>
        <w:t xml:space="preserve">Ministère de la Transition Écologique. (2023).</w:t>
      </w:r>
      <w:r>
        <w:t xml:space="preserve"> </w:t>
      </w:r>
      <w:r>
        <w:rPr>
          <w:iCs/>
          <w:i/>
        </w:rPr>
        <w:t xml:space="preserve">Code de l'environnement: Textes officiels et réglementations applicables en Île-de-France</w:t>
      </w:r>
      <w:r>
        <w:t xml:space="preserve">. Paris: La Documentation Française.</w:t>
      </w:r>
    </w:p>
    <w:p>
      <w:pPr>
        <w:pStyle w:val="BodyText"/>
      </w:pPr>
      <w:r>
        <w:t xml:space="preserve">This official government publication serves as the foundational legal text for any Environmental Engineer operating in France. It details the comprehensive environmental code, including specific decrees applicable to the Île-de-France region. For a professional in Paris, this resource is indispensable for understanding compliance requirements related to industrial emissions, waste management, and land use. The text outlines the legal responsibilities of engineers in conducting environmental impact assessments (EIAs) for major urban projects, ensuring that development in the dense Parisian landscape adheres to national and European Union sustainability standards.</w:t>
      </w:r>
    </w:p>
    <w:p>
      <w:pPr>
        <w:pStyle w:val="BodyText"/>
      </w:pPr>
      <w:r>
        <w:t xml:space="preserve">Ordre des Ingénieurs de France. (2022).</w:t>
      </w:r>
      <w:r>
        <w:t xml:space="preserve"> </w:t>
      </w:r>
      <w:r>
        <w:rPr>
          <w:iCs/>
          <w:i/>
        </w:rPr>
        <w:t xml:space="preserve">Code de déontologie de l'ingénieur: Responsabilités environnementales et éthique professionnelle</w:t>
      </w:r>
      <w:r>
        <w:t xml:space="preserve">. Paris: OIF Publications.</w:t>
      </w:r>
    </w:p>
    <w:p>
      <w:pPr>
        <w:pStyle w:val="BodyText"/>
      </w:pPr>
      <w:r>
        <w:t xml:space="preserve">This document outlines the ethical code and professional responsibilities mandated for engineers in France. It places a strong emphasis on the duty of care regarding environmental protection. For an Environmental Engineer in Paris, this text clarifies the professional obligations when advising public authorities or private developers. It highlights the necessity of prioritizing public health and ecological integrity over commercial interests, a crucial consideration in the high-stakes urban development projects common in the French capital.</w:t>
      </w:r>
    </w:p>
    <w:bookmarkEnd w:id="20"/>
    <w:bookmarkStart w:id="21" w:name="X18529210114f3fa45d64c3a7f7dc52dc968a345"/>
    <w:p>
      <w:pPr>
        <w:pStyle w:val="Heading2"/>
      </w:pPr>
      <w:r>
        <w:t xml:space="preserve">Urban Planning and Sustainable Development</w:t>
      </w:r>
    </w:p>
    <w:p>
      <w:pPr>
        <w:pStyle w:val="FirstParagraph"/>
      </w:pPr>
      <w:r>
        <w:t xml:space="preserve">Paris City Hall. (2021).</w:t>
      </w:r>
      <w:r>
        <w:t xml:space="preserve"> </w:t>
      </w:r>
      <w:r>
        <w:rPr>
          <w:iCs/>
          <w:i/>
        </w:rPr>
        <w:t xml:space="preserve">Plan Climat-Air-Énergie Territorial (PCAET) de Paris: Stratégie vers la neutralité carbone d'ici 2050</w:t>
      </w:r>
      <w:r>
        <w:t xml:space="preserve">. Paris: Mairie de Paris.</w:t>
      </w:r>
    </w:p>
    <w:p>
      <w:pPr>
        <w:pStyle w:val="BodyText"/>
      </w:pPr>
      <w:r>
        <w:t xml:space="preserve">The PCAET is the strategic roadmap for Paris's transition to a low-carbon economy. This document is vital for Environmental Engineers involved in urban planning and energy efficiency projects. It details specific targets for reducing greenhouse gas emissions, improving energy performance of buildings, and promoting renewable energy sources within the city limits. The text provides technical guidelines and policy frameworks that engineers must integrate into their designs, such as the implementation of green roofs, district heating systems, and sustainable mobility solutions tailored to the unique geography of Paris.</w:t>
      </w:r>
    </w:p>
    <w:p>
      <w:pPr>
        <w:pStyle w:val="BodyText"/>
      </w:pPr>
      <w:r>
        <w:t xml:space="preserve">Dupont, M., &amp; Lefebvre, J. (2020).</w:t>
      </w:r>
      <w:r>
        <w:t xml:space="preserve"> </w:t>
      </w:r>
      <w:r>
        <w:rPr>
          <w:iCs/>
          <w:i/>
        </w:rPr>
        <w:t xml:space="preserve">Urbanisme durable et ingénierie environnementale: Le cas de la Grande Paris Express</w:t>
      </w:r>
      <w:r>
        <w:t xml:space="preserve">. Revue Française de Génie Civil, 24(3), 112-135.</w:t>
      </w:r>
    </w:p>
    <w:p>
      <w:pPr>
        <w:pStyle w:val="BodyText"/>
      </w:pPr>
      <w:r>
        <w:t xml:space="preserve">This academic article analyzes the environmental engineering challenges associated with the "Grand Paris Express," a massive metro expansion project. It discusses the methodologies used to mitigate soil contamination, manage construction waste, and reduce noise pollution in densely populated areas. For an Environmental Engineer in Paris, this case study offers practical insights into balancing large-scale infrastructure development with environmental preservation. It highlights innovative techniques for groundwater protection and biodiversity compensation that are directly applicable to current and future projects in the region.</w:t>
      </w:r>
    </w:p>
    <w:bookmarkEnd w:id="21"/>
    <w:bookmarkStart w:id="22" w:name="water-management-and-sanitation"/>
    <w:p>
      <w:pPr>
        <w:pStyle w:val="Heading2"/>
      </w:pPr>
      <w:r>
        <w:t xml:space="preserve">Water Management and Sanitation</w:t>
      </w:r>
    </w:p>
    <w:p>
      <w:pPr>
        <w:pStyle w:val="FirstParagraph"/>
      </w:pPr>
      <w:r>
        <w:t xml:space="preserve">SIAAP (Syndicat Interdépartemental pour l'Assainissement de l'Agglomération Parisienne). (2023).</w:t>
      </w:r>
      <w:r>
        <w:t xml:space="preserve"> </w:t>
      </w:r>
      <w:r>
        <w:rPr>
          <w:iCs/>
          <w:i/>
        </w:rPr>
        <w:t xml:space="preserve">Rapport annuel sur la qualité de l'eau et la gestion des eaux usées en Île-de-France</w:t>
      </w:r>
      <w:r>
        <w:t xml:space="preserve">. Paris: SIAAP.</w:t>
      </w:r>
    </w:p>
    <w:p>
      <w:pPr>
        <w:pStyle w:val="BodyText"/>
      </w:pPr>
      <w:r>
        <w:t xml:space="preserve">SIAAP is responsible for wastewater treatment for the Paris metropolitan area. This annual report provides detailed technical data on water quality, treatment processes, and sludge management. It is an essential resource for Environmental Engineers specializing in water resources and sanitation. The document addresses the challenges of combined sewer overflows into the Seine River and outlines engineering solutions being implemented to improve treatment efficiency. It also discusses the integration of circular economy principles, such as energy recovery from biogas, which is a growing focus for engineers in the Parisian water sector.</w:t>
      </w:r>
    </w:p>
    <w:p>
      <w:pPr>
        <w:pStyle w:val="BodyText"/>
      </w:pPr>
      <w:r>
        <w:t xml:space="preserve">Berthet, L. (2019).</w:t>
      </w:r>
      <w:r>
        <w:t xml:space="preserve"> </w:t>
      </w:r>
      <w:r>
        <w:rPr>
          <w:iCs/>
          <w:i/>
        </w:rPr>
        <w:t xml:space="preserve">Gestion des eaux pluviales en milieu urbain dense: Innovations à Paris</w:t>
      </w:r>
      <w:r>
        <w:t xml:space="preserve">. Techniques de l'Ingénieur, T1250, 1-18.</w:t>
      </w:r>
    </w:p>
    <w:p>
      <w:pPr>
        <w:pStyle w:val="BodyText"/>
      </w:pPr>
      <w:r>
        <w:t xml:space="preserve">This technical paper explores modern approaches to stormwater management in Paris, focusing on green infrastructure and permeable surfaces. It addresses the increasing frequency of heavy rainfall events due to climate change and the resulting risk of urban flooding. The author evaluates the effectiveness of bioswales, rain gardens, and underground retention basins in the Parisian context. For an Environmental Engineer, this text provides evidence-based recommendations for designing resilient urban drainage systems that reduce pressure on the existing sewer network while enhancing urban biodiversity.</w:t>
      </w:r>
    </w:p>
    <w:bookmarkEnd w:id="22"/>
    <w:bookmarkStart w:id="23" w:name="air-quality-and-public-health"/>
    <w:p>
      <w:pPr>
        <w:pStyle w:val="Heading2"/>
      </w:pPr>
      <w:r>
        <w:t xml:space="preserve">Air Quality and Public Health</w:t>
      </w:r>
    </w:p>
    <w:p>
      <w:pPr>
        <w:pStyle w:val="FirstParagraph"/>
      </w:pPr>
      <w:r>
        <w:t xml:space="preserve">Airparif. (2023).</w:t>
      </w:r>
      <w:r>
        <w:t xml:space="preserve"> </w:t>
      </w:r>
      <w:r>
        <w:rPr>
          <w:iCs/>
          <w:i/>
        </w:rPr>
        <w:t xml:space="preserve">Bilan annuel de la qualité de l'air en Île-de-France: Sources de pollution et impacts sanitaires</w:t>
      </w:r>
      <w:r>
        <w:t xml:space="preserve">. Paris: Airparif.</w:t>
      </w:r>
    </w:p>
    <w:p>
      <w:pPr>
        <w:pStyle w:val="BodyText"/>
      </w:pPr>
      <w:r>
        <w:t xml:space="preserve">Airparif is the regional association for air quality monitoring. This annual report provides comprehensive data on pollutant levels, including particulate matter (PM2.5, PM10), nitrogen dioxide (NO2), and ozone. It is a critical resource for Environmental Engineers working on air quality improvement strategies. The report identifies key pollution sources, such as traffic and heating, and evaluates the effectiveness of measures like the Low Emission Zone (ZFE) in Paris. Engineers can use this data to model pollution dispersion, assess the impact of urban design changes, and develop targeted interventions to protect public health.</w:t>
      </w:r>
    </w:p>
    <w:p>
      <w:pPr>
        <w:pStyle w:val="BodyText"/>
      </w:pPr>
      <w:r>
        <w:t xml:space="preserve">Institut Pasteur. (2022).</w:t>
      </w:r>
      <w:r>
        <w:t xml:space="preserve"> </w:t>
      </w:r>
      <w:r>
        <w:rPr>
          <w:iCs/>
          <w:i/>
        </w:rPr>
        <w:t xml:space="preserve">Impact de la pollution atmosphérique sur la santé respiratoire: Étude de cohorte à Paris</w:t>
      </w:r>
      <w:r>
        <w:t xml:space="preserve">. Paris: Institut Pasteur Press.</w:t>
      </w:r>
    </w:p>
    <w:p>
      <w:pPr>
        <w:pStyle w:val="BodyText"/>
      </w:pPr>
      <w:r>
        <w:t xml:space="preserve">This scientific study investigates the correlation between air pollution and respiratory diseases in the Paris population. While primarily a health-focused document, it is highly relevant for Environmental Engineers as it quantifies the public health benefits of reducing emissions. The findings underscore the urgency of implementing stricter environmental controls and support the engineering of cleaner transportation and energy systems. For professionals in Paris, this text provides the scientific justification needed to advocate for robust environmental policies and innovative engineering solutions that prioritize human well-being.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Paris, France</dc:title>
  <dc:creator/>
  <dc:language>en</dc:language>
  <cp:keywords/>
  <dcterms:created xsi:type="dcterms:W3CDTF">2026-08-08T01:34:22Z</dcterms:created>
  <dcterms:modified xsi:type="dcterms:W3CDTF">2026-08-08T01:34:22Z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