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Naples,</w:t>
      </w:r>
      <w:r>
        <w:t xml:space="preserve"> </w:t>
      </w:r>
      <w:r>
        <w:t xml:space="preserve">Italy</w:t>
      </w:r>
    </w:p>
    <w:bookmarkStart w:id="20" w:name="annotated-bibliography"/>
    <w:p>
      <w:pPr>
        <w:pStyle w:val="Heading1"/>
      </w:pPr>
      <w:r>
        <w:t xml:space="preserve">Annotated Bibliography</w:t>
      </w:r>
    </w:p>
    <w:p>
      <w:pPr>
        <w:pStyle w:val="FirstParagraph"/>
      </w:pPr>
      <w:r>
        <w:t xml:space="preserve">Environmental Engineering Challenges and Solutions in Naples, Italy</w:t>
      </w:r>
    </w:p>
    <w:bookmarkEnd w:id="20"/>
    <w:bookmarkStart w:id="21" w:name="introduction"/>
    <w:p>
      <w:pPr>
        <w:pStyle w:val="Heading2"/>
      </w:pPr>
      <w:r>
        <w:t xml:space="preserve">Introduction</w:t>
      </w:r>
    </w:p>
    <w:p>
      <w:pPr>
        <w:pStyle w:val="FirstParagraph"/>
      </w:pPr>
      <w:r>
        <w:t xml:space="preserve">The role of the</w:t>
      </w:r>
      <w:r>
        <w:t xml:space="preserve"> </w:t>
      </w:r>
      <w:r>
        <w:rPr>
          <w:bCs/>
          <w:b/>
        </w:rPr>
        <w:t xml:space="preserve">Environmental Engineer</w:t>
      </w:r>
      <w:r>
        <w:t xml:space="preserve"> </w:t>
      </w:r>
      <w:r>
        <w:t xml:space="preserve">in</w:t>
      </w:r>
      <w:r>
        <w:t xml:space="preserve"> </w:t>
      </w:r>
      <w:r>
        <w:rPr>
          <w:bCs/>
          <w:b/>
        </w:rPr>
        <w:t xml:space="preserve">Italy</w:t>
      </w:r>
      <w:r>
        <w:t xml:space="preserve">, and specifically in the metropolitan area of</w:t>
      </w:r>
      <w:r>
        <w:t xml:space="preserve"> </w:t>
      </w:r>
      <w:r>
        <w:rPr>
          <w:bCs/>
          <w:b/>
        </w:rPr>
        <w:t xml:space="preserve">Naples</w:t>
      </w:r>
      <w:r>
        <w:t xml:space="preserve">, is critical due to the region's unique geological, historical, and industrial complexities. Naples faces distinct environmental challenges, including the management of the "Land of Fires" (Terra dei Fuochi) illegal dumping crisis, the remediation of the former industrial zone of Bagnoli, and the preservation of the Bay of Naples amidst high tourism and urban density.</w:t>
      </w:r>
    </w:p>
    <w:p>
      <w:pPr>
        <w:pStyle w:val="BodyText"/>
      </w:pPr>
      <w:r>
        <w:t xml:space="preserve">This</w:t>
      </w:r>
      <w:r>
        <w:t xml:space="preserve"> </w:t>
      </w:r>
      <w:r>
        <w:rPr>
          <w:bCs/>
          <w:b/>
        </w:rPr>
        <w:t xml:space="preserve">annotated bibliography</w:t>
      </w:r>
      <w:r>
        <w:t xml:space="preserve"> </w:t>
      </w:r>
      <w:r>
        <w:t xml:space="preserve">compiles key academic and technical resources relevant to environmental engineering practices in this specific context. The selected works cover soil remediation, waste management, water quality, and regulatory frameworks, providing a comprehensive overview for professionals and researchers operating in the Campania region.</w:t>
      </w:r>
    </w:p>
    <w:bookmarkEnd w:id="21"/>
    <w:bookmarkStart w:id="22" w:name="bibliography"/>
    <w:p>
      <w:pPr>
        <w:pStyle w:val="Heading2"/>
      </w:pPr>
      <w:r>
        <w:t xml:space="preserve">Bibliography</w:t>
      </w:r>
    </w:p>
    <w:p>
      <w:pPr>
        <w:pStyle w:val="FirstParagraph"/>
      </w:pPr>
      <w:r>
        <w:t xml:space="preserve">1. De Luca, G., et al. (2018). "Heavy Metal Contamination in Soils of the Bagnoli Industrial Area, Naples: A Case Study for Remediation Strategies."</w:t>
      </w:r>
      <w:r>
        <w:t xml:space="preserve"> </w:t>
      </w:r>
      <w:r>
        <w:rPr>
          <w:iCs/>
          <w:i/>
        </w:rPr>
        <w:t xml:space="preserve">Journal of Environmental Management</w:t>
      </w:r>
      <w:r>
        <w:t xml:space="preserve">, 210, 123-135.</w:t>
      </w:r>
    </w:p>
    <w:p>
      <w:pPr>
        <w:pStyle w:val="BodyText"/>
      </w:pPr>
      <w:r>
        <w:t xml:space="preserve">This article provides a detailed analysis of the soil contamination resulting from decades of steel and chemical production in the Bagnoli district of Naples. For the</w:t>
      </w:r>
      <w:r>
        <w:t xml:space="preserve"> </w:t>
      </w:r>
      <w:r>
        <w:rPr>
          <w:bCs/>
          <w:b/>
        </w:rPr>
        <w:t xml:space="preserve">Environmental Engineer</w:t>
      </w:r>
      <w:r>
        <w:t xml:space="preserve"> </w:t>
      </w:r>
      <w:r>
        <w:t xml:space="preserve">working in</w:t>
      </w:r>
      <w:r>
        <w:t xml:space="preserve"> </w:t>
      </w:r>
      <w:r>
        <w:rPr>
          <w:bCs/>
          <w:b/>
        </w:rPr>
        <w:t xml:space="preserve">Italy</w:t>
      </w:r>
      <w:r>
        <w:t xml:space="preserve">, this study is essential as it outlines the specific heavy metal profiles (lead, cadmium, and chromium) prevalent in the region. The authors evaluate various remediation techniques, including phytoremediation and soil washing, assessing their feasibility within the Italian regulatory framework. The document is particularly valuable for engineers tasked with brownfield redevelopment projects in the Naples metropolitan area, offering data-driven recommendations for restoring industrial lands to safe, usable conditions.</w:t>
      </w:r>
    </w:p>
    <w:p>
      <w:pPr>
        <w:pStyle w:val="BodyText"/>
      </w:pPr>
      <w:r>
        <w:t xml:space="preserve">2. Di Maio, F., et al. (2020). "The 'Land of Fires': Environmental and Health Impacts of Illegal Waste Burning in Campania."</w:t>
      </w:r>
      <w:r>
        <w:t xml:space="preserve"> </w:t>
      </w:r>
      <w:r>
        <w:rPr>
          <w:iCs/>
          <w:i/>
        </w:rPr>
        <w:t xml:space="preserve">Science of the Total Environment</w:t>
      </w:r>
      <w:r>
        <w:t xml:space="preserve">, 720, 137-149.</w:t>
      </w:r>
    </w:p>
    <w:p>
      <w:pPr>
        <w:pStyle w:val="BodyText"/>
      </w:pPr>
      <w:r>
        <w:t xml:space="preserve">Addressing one of the most pressing issues in</w:t>
      </w:r>
      <w:r>
        <w:t xml:space="preserve"> </w:t>
      </w:r>
      <w:r>
        <w:rPr>
          <w:bCs/>
          <w:b/>
        </w:rPr>
        <w:t xml:space="preserve">Naples</w:t>
      </w:r>
      <w:r>
        <w:t xml:space="preserve"> </w:t>
      </w:r>
      <w:r>
        <w:t xml:space="preserve">and the Campania region, this paper investigates the environmental consequences of illegal waste disposal and burning. The authors analyze air quality data and soil samples to correlate dioxin levels with public health risks. For an</w:t>
      </w:r>
      <w:r>
        <w:t xml:space="preserve"> </w:t>
      </w:r>
      <w:r>
        <w:rPr>
          <w:bCs/>
          <w:b/>
        </w:rPr>
        <w:t xml:space="preserve">Environmental Engineer</w:t>
      </w:r>
      <w:r>
        <w:t xml:space="preserve">, this resource is crucial for understanding the scale of the waste management crisis in</w:t>
      </w:r>
      <w:r>
        <w:t xml:space="preserve"> </w:t>
      </w:r>
      <w:r>
        <w:rPr>
          <w:bCs/>
          <w:b/>
        </w:rPr>
        <w:t xml:space="preserve">Italy</w:t>
      </w:r>
      <w:r>
        <w:t xml:space="preserve">. It highlights the technical necessity for improved waste tracking systems, the implementation of circular economy principles, and the engineering solutions required to remediate contaminated sites. The study serves as a foundational text for developing policy-compliant waste management strategies in the region.</w:t>
      </w:r>
    </w:p>
    <w:p>
      <w:pPr>
        <w:pStyle w:val="BodyText"/>
      </w:pPr>
      <w:r>
        <w:t xml:space="preserve">3. Russo, A., &amp; De Falco, L. (2019). "Water Quality Assessment of the Bay of Naples: Anthropogenic Impacts and Marine Conservation."</w:t>
      </w:r>
      <w:r>
        <w:t xml:space="preserve"> </w:t>
      </w:r>
      <w:r>
        <w:rPr>
          <w:iCs/>
          <w:i/>
        </w:rPr>
        <w:t xml:space="preserve">Marine Pollution Bulletin</w:t>
      </w:r>
      <w:r>
        <w:t xml:space="preserve">, 145, 450-462.</w:t>
      </w:r>
    </w:p>
    <w:p>
      <w:pPr>
        <w:pStyle w:val="BodyText"/>
      </w:pPr>
      <w:r>
        <w:t xml:space="preserve">This study focuses on the hydrological and chemical status of the Bay of Naples, a vital ecosystem and economic hub. The authors examine nutrient loading, microplastics, and bacterial contamination stemming from urban runoff and sewage discharge. For the</w:t>
      </w:r>
      <w:r>
        <w:t xml:space="preserve"> </w:t>
      </w:r>
      <w:r>
        <w:rPr>
          <w:bCs/>
          <w:b/>
        </w:rPr>
        <w:t xml:space="preserve">Environmental Engineer</w:t>
      </w:r>
      <w:r>
        <w:t xml:space="preserve"> </w:t>
      </w:r>
      <w:r>
        <w:t xml:space="preserve">specializing in water resources in</w:t>
      </w:r>
      <w:r>
        <w:t xml:space="preserve"> </w:t>
      </w:r>
      <w:r>
        <w:rPr>
          <w:bCs/>
          <w:b/>
        </w:rPr>
        <w:t xml:space="preserve">Italy</w:t>
      </w:r>
      <w:r>
        <w:t xml:space="preserve">, this paper offers critical insights into the performance of existing wastewater treatment plants in Naples. It underscores the need for advanced tertiary treatment technologies and better stormwater management systems to protect marine biodiversity and ensure compliance with the European Union's Water Framework Directive.</w:t>
      </w:r>
    </w:p>
    <w:p>
      <w:pPr>
        <w:pStyle w:val="BodyText"/>
      </w:pPr>
      <w:r>
        <w:t xml:space="preserve">4. Italian Ministry of Environment and Energy Security. (2021).</w:t>
      </w:r>
      <w:r>
        <w:t xml:space="preserve"> </w:t>
      </w:r>
      <w:r>
        <w:rPr>
          <w:iCs/>
          <w:i/>
        </w:rPr>
        <w:t xml:space="preserve">National Waste Management Plan 2021-2025</w:t>
      </w:r>
      <w:r>
        <w:t xml:space="preserve">. Rome: Ministry Publications.</w:t>
      </w:r>
    </w:p>
    <w:p>
      <w:pPr>
        <w:pStyle w:val="BodyText"/>
      </w:pPr>
      <w:r>
        <w:t xml:space="preserve">As a primary government document, this plan outlines the strategic objectives for waste management across</w:t>
      </w:r>
      <w:r>
        <w:t xml:space="preserve"> </w:t>
      </w:r>
      <w:r>
        <w:rPr>
          <w:bCs/>
          <w:b/>
        </w:rPr>
        <w:t xml:space="preserve">Italy</w:t>
      </w:r>
      <w:r>
        <w:t xml:space="preserve">, with specific directives for high-risk regions like Campania. It details targets for recycling rates, landfill reduction, and the promotion of waste-to-energy facilities. For any</w:t>
      </w:r>
      <w:r>
        <w:t xml:space="preserve"> </w:t>
      </w:r>
      <w:r>
        <w:rPr>
          <w:bCs/>
          <w:b/>
        </w:rPr>
        <w:t xml:space="preserve">Environmental Engineer</w:t>
      </w:r>
      <w:r>
        <w:t xml:space="preserve"> </w:t>
      </w:r>
      <w:r>
        <w:t xml:space="preserve">practicing in</w:t>
      </w:r>
      <w:r>
        <w:t xml:space="preserve"> </w:t>
      </w:r>
      <w:r>
        <w:rPr>
          <w:bCs/>
          <w:b/>
        </w:rPr>
        <w:t xml:space="preserve">Naples</w:t>
      </w:r>
      <w:r>
        <w:t xml:space="preserve">, this document is indispensable for ensuring that project designs and operational plans align with national laws. It provides the regulatory context necessary for navigating the complex bureaucratic landscape of environmental permitting and compliance in the region.</w:t>
      </w:r>
    </w:p>
    <w:p>
      <w:pPr>
        <w:pStyle w:val="BodyText"/>
      </w:pPr>
      <w:r>
        <w:t xml:space="preserve">5. Esposito, G., et al. (2017). "Geotechnical and Environmental Risks in the Naples Metropolitan Area: Landslides and Soil Subsidence."</w:t>
      </w:r>
      <w:r>
        <w:t xml:space="preserve"> </w:t>
      </w:r>
      <w:r>
        <w:rPr>
          <w:iCs/>
          <w:i/>
        </w:rPr>
        <w:t xml:space="preserve">Engineering Geology</w:t>
      </w:r>
      <w:r>
        <w:t xml:space="preserve">, 225, 88-102.</w:t>
      </w:r>
    </w:p>
    <w:p>
      <w:pPr>
        <w:pStyle w:val="BodyText"/>
      </w:pPr>
      <w:r>
        <w:t xml:space="preserve">This paper explores the intersection of geotechnical engineering and environmental safety in the Naples area, characterized by volcanic soils and seismic activity. The authors analyze how improper waste disposal and groundwater extraction contribute to soil instability and landslides. For the</w:t>
      </w:r>
      <w:r>
        <w:t xml:space="preserve"> </w:t>
      </w:r>
      <w:r>
        <w:rPr>
          <w:bCs/>
          <w:b/>
        </w:rPr>
        <w:t xml:space="preserve">Environmental Engineer</w:t>
      </w:r>
      <w:r>
        <w:t xml:space="preserve"> </w:t>
      </w:r>
      <w:r>
        <w:t xml:space="preserve">in</w:t>
      </w:r>
      <w:r>
        <w:t xml:space="preserve"> </w:t>
      </w:r>
      <w:r>
        <w:rPr>
          <w:bCs/>
          <w:b/>
        </w:rPr>
        <w:t xml:space="preserve">Italy</w:t>
      </w:r>
      <w:r>
        <w:t xml:space="preserve">, this resource is vital for risk assessment and mitigation planning. It emphasizes the importance of integrating environmental monitoring with civil engineering practices to prevent disasters in densely populated urban zones like Naples. The study provides methodologies for assessing soil stability in contaminated areas.</w:t>
      </w:r>
    </w:p>
    <w:p>
      <w:pPr>
        <w:pStyle w:val="BodyText"/>
      </w:pPr>
      <w:r>
        <w:t xml:space="preserve">6. European Environment Agency. (2022).</w:t>
      </w:r>
      <w:r>
        <w:t xml:space="preserve"> </w:t>
      </w:r>
      <w:r>
        <w:rPr>
          <w:iCs/>
          <w:i/>
        </w:rPr>
        <w:t xml:space="preserve">Urban Air Quality in Europe: Naples Case Study</w:t>
      </w:r>
      <w:r>
        <w:t xml:space="preserve">. Copenhagen: EEA Publications.</w:t>
      </w:r>
    </w:p>
    <w:p>
      <w:pPr>
        <w:pStyle w:val="BodyText"/>
      </w:pPr>
      <w:r>
        <w:t xml:space="preserve">This report evaluates air pollution levels in major European cities, with a dedicated section on Naples. It identifies traffic emissions and industrial activities as primary sources of PM2.5 and NO2 exceedances. For the</w:t>
      </w:r>
      <w:r>
        <w:t xml:space="preserve"> </w:t>
      </w:r>
      <w:r>
        <w:rPr>
          <w:bCs/>
          <w:b/>
        </w:rPr>
        <w:t xml:space="preserve">Environmental Engineer</w:t>
      </w:r>
      <w:r>
        <w:t xml:space="preserve"> </w:t>
      </w:r>
      <w:r>
        <w:t xml:space="preserve">focused on atmospheric protection in</w:t>
      </w:r>
      <w:r>
        <w:t xml:space="preserve"> </w:t>
      </w:r>
      <w:r>
        <w:rPr>
          <w:bCs/>
          <w:b/>
        </w:rPr>
        <w:t xml:space="preserve">Italy</w:t>
      </w:r>
      <w:r>
        <w:t xml:space="preserve">, this document provides comparative data and best practices for reducing urban emissions. It discusses the effectiveness of low-emission zones and the potential for green infrastructure in mitigating the urban heat island effect. The report is a key reference for designing sustainable urban mobility and air quality improvement projects in Naples.</w:t>
      </w:r>
    </w:p>
    <w:p>
      <w:pPr>
        <w:pStyle w:val="BodyText"/>
      </w:pPr>
      <w:r>
        <w:t xml:space="preserve">7. De Simone, F., et al. (2021). "Circular Economy in the Construction Sector: Opportunities for Naples."</w:t>
      </w:r>
      <w:r>
        <w:t xml:space="preserve"> </w:t>
      </w:r>
      <w:r>
        <w:rPr>
          <w:iCs/>
          <w:i/>
        </w:rPr>
        <w:t xml:space="preserve">Resources, Conservation and Recycling</w:t>
      </w:r>
      <w:r>
        <w:t xml:space="preserve">, 168, 105-118.</w:t>
      </w:r>
    </w:p>
    <w:p>
      <w:pPr>
        <w:pStyle w:val="BodyText"/>
      </w:pPr>
      <w:r>
        <w:t xml:space="preserve">This article examines the potential for implementing circular economy principles in the construction industry within Naples. The authors propose strategies for recycling construction and demolition waste, which is a significant contributor to the region's waste problem. For the</w:t>
      </w:r>
      <w:r>
        <w:t xml:space="preserve"> </w:t>
      </w:r>
      <w:r>
        <w:rPr>
          <w:bCs/>
          <w:b/>
        </w:rPr>
        <w:t xml:space="preserve">Environmental Engineer</w:t>
      </w:r>
      <w:r>
        <w:t xml:space="preserve"> </w:t>
      </w:r>
      <w:r>
        <w:t xml:space="preserve">in</w:t>
      </w:r>
      <w:r>
        <w:t xml:space="preserve"> </w:t>
      </w:r>
      <w:r>
        <w:rPr>
          <w:bCs/>
          <w:b/>
        </w:rPr>
        <w:t xml:space="preserve">Italy</w:t>
      </w:r>
      <w:r>
        <w:t xml:space="preserve">, this paper offers practical solutions for reducing the environmental footprint of urban development. It highlights the technical and economic benefits of using recycled materials in construction, aligning with both EU sustainability goals and local needs for waste reduction in the Campania region.</w:t>
      </w:r>
    </w:p>
    <w:p>
      <w:pPr>
        <w:pStyle w:val="BodyText"/>
      </w:pPr>
      <w:r>
        <w:t xml:space="preserve">8. Campanian Regional Agency for Environmental Protection (ARPAC). (2023).</w:t>
      </w:r>
      <w:r>
        <w:t xml:space="preserve"> </w:t>
      </w:r>
      <w:r>
        <w:rPr>
          <w:iCs/>
          <w:i/>
        </w:rPr>
        <w:t xml:space="preserve">Annual Environmental Report: Campania Region</w:t>
      </w:r>
      <w:r>
        <w:t xml:space="preserve">. Naples: ARPAC Publications.</w:t>
      </w:r>
    </w:p>
    <w:p>
      <w:pPr>
        <w:pStyle w:val="BodyText"/>
      </w:pPr>
      <w:r>
        <w:t xml:space="preserve">This annual report provides comprehensive data on environmental indicators in the Campania region, including air quality, water resources, waste management, and noise pollution. For the</w:t>
      </w:r>
      <w:r>
        <w:t xml:space="preserve"> </w:t>
      </w:r>
      <w:r>
        <w:rPr>
          <w:bCs/>
          <w:b/>
        </w:rPr>
        <w:t xml:space="preserve">Environmental Engineer</w:t>
      </w:r>
      <w:r>
        <w:t xml:space="preserve"> </w:t>
      </w:r>
      <w:r>
        <w:t xml:space="preserve">working in</w:t>
      </w:r>
      <w:r>
        <w:t xml:space="preserve"> </w:t>
      </w:r>
      <w:r>
        <w:rPr>
          <w:bCs/>
          <w:b/>
        </w:rPr>
        <w:t xml:space="preserve">Naples</w:t>
      </w:r>
      <w:r>
        <w:t xml:space="preserve">, this is a primary source of localized, up-to-date information. It is essential for conducting baseline studies, monitoring project impacts, and ensuring compliance with regional regulations. The report's detailed datasets allow engineers to make informed decisions and tailor their solutions to the specific environmental conditions of Naples and its surrounding areas.</w:t>
      </w:r>
    </w:p>
    <w:bookmarkEnd w:id="22"/>
    <w:p>
      <w:pPr>
        <w:pStyle w:val="BodyText"/>
      </w:pPr>
      <w:r>
        <w:t xml:space="preserve">This</w:t>
      </w:r>
      <w:r>
        <w:t xml:space="preserve"> </w:t>
      </w:r>
      <w:r>
        <w:rPr>
          <w:bCs/>
          <w:b/>
        </w:rPr>
        <w:t xml:space="preserve">annotated bibliography</w:t>
      </w:r>
      <w:r>
        <w:t xml:space="preserve"> </w:t>
      </w:r>
      <w:r>
        <w:t xml:space="preserve">is designed to support</w:t>
      </w:r>
      <w:r>
        <w:t xml:space="preserve"> </w:t>
      </w:r>
      <w:r>
        <w:rPr>
          <w:bCs/>
          <w:b/>
        </w:rPr>
        <w:t xml:space="preserve">Environmental Engineers</w:t>
      </w:r>
      <w:r>
        <w:t xml:space="preserve"> </w:t>
      </w:r>
      <w:r>
        <w:t xml:space="preserve">in addressing the unique challenges of</w:t>
      </w:r>
      <w:r>
        <w:t xml:space="preserve"> </w:t>
      </w:r>
      <w:r>
        <w:rPr>
          <w:bCs/>
          <w:b/>
        </w:rPr>
        <w:t xml:space="preserve">Naples, Italy</w:t>
      </w:r>
      <w:r>
        <w:t xml:space="preserve">. The selected resources reflect the current state of research and regulatory requirements relevant to the region.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Naples, Italy</dc:title>
  <dc:creator/>
  <dc:language>en</dc:language>
  <cp:keywords/>
  <dcterms:created xsi:type="dcterms:W3CDTF">2026-08-07T23:40:52Z</dcterms:created>
  <dcterms:modified xsi:type="dcterms:W3CDTF">2026-08-07T23:40:52Z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