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33" w:name="X2f0503bc25a319ce3bb8a1ce030744fd82bd17a"/>
    <w:p>
      <w:pPr>
        <w:pStyle w:val="Heading1"/>
      </w:pPr>
      <w:r>
        <w:t xml:space="preserve">Annotated Bibliography: Environmental Engineering in Auckland, New Zealand</w:t>
      </w:r>
    </w:p>
    <w:p>
      <w:pPr>
        <w:pStyle w:val="FirstParagraph"/>
      </w:pPr>
      <w:r>
        <w:t xml:space="preserve">This annotated bibliography compiles essential resources regarding the role, responsibilities, and regulatory frameworks of the Environmental Engineer within the specific context of Auckland, New Zealand. As the largest urban center in New Zealand, Auckland faces unique environmental challenges, including rapid urbanization, coastal erosion, and water quality management. The following entries provide a comprehensive overview of the technical, legal, and social dimensions of environmental engineering practice in this region.</w:t>
      </w:r>
    </w:p>
    <w:bookmarkStart w:id="22" w:name="regulatory-frameworks-and-policy"/>
    <w:p>
      <w:pPr>
        <w:pStyle w:val="Heading2"/>
      </w:pPr>
      <w:r>
        <w:t xml:space="preserve">Regulatory Frameworks and Policy</w:t>
      </w:r>
    </w:p>
    <w:bookmarkStart w:id="20" w:name="resource-management-act-1991"/>
    <w:p>
      <w:pPr>
        <w:pStyle w:val="Heading3"/>
      </w:pPr>
      <w:r>
        <w:t xml:space="preserve">1. Resource Management Act 1991</w:t>
      </w:r>
    </w:p>
    <w:p>
      <w:pPr>
        <w:pStyle w:val="FirstParagraph"/>
      </w:pPr>
      <w:r>
        <w:t xml:space="preserve">New Zealand Parliament. (1991). Resource Management Act 1991. Wellington: Government Printer.</w:t>
      </w:r>
    </w:p>
    <w:p>
      <w:pPr>
        <w:pStyle w:val="BodyText"/>
      </w:pPr>
      <w:r>
        <w:t xml:space="preserve">This is the primary piece of legislation governing environmental management in New Zealand. For an Environmental Engineer in Auckland, this Act is the foundational legal framework. It emphasizes the sustainable management of natural and physical resources. The Act dictates how engineers must assess environmental impacts, manage waste, and protect waterways. In Auckland, the Act is implemented through the Auckland Unitary Plan, making this legislation critical for understanding the legal boundaries of engineering projects, from stormwater management to industrial emissions control.</w:t>
      </w:r>
    </w:p>
    <w:bookmarkEnd w:id="20"/>
    <w:bookmarkStart w:id="21" w:name="auckland-unitary-plan-operative-in-part"/>
    <w:p>
      <w:pPr>
        <w:pStyle w:val="Heading3"/>
      </w:pPr>
      <w:r>
        <w:t xml:space="preserve">2. Auckland Unitary Plan (Operative in Part)</w:t>
      </w:r>
    </w:p>
    <w:p>
      <w:pPr>
        <w:pStyle w:val="FirstParagraph"/>
      </w:pPr>
      <w:r>
        <w:t xml:space="preserve">Auckland Council. (2016). Auckland Unitary Plan (Operative in Part). Auckland: Auckland Council.</w:t>
      </w:r>
    </w:p>
    <w:p>
      <w:pPr>
        <w:pStyle w:val="BodyText"/>
      </w:pPr>
      <w:r>
        <w:t xml:space="preserve">The Unitary Plan is the primary planning document for Auckland, replacing previous district and regional plans. For Environmental Engineers, this document is indispensable. It sets out specific rules for land use, water quality, and infrastructure development across the Auckland region. Engineers must consult this plan to ensure compliance with zoning laws, particularly regarding coastal protection and freshwater management. The plan reflects Auckland's specific geographic challenges, such as the protection of the Waitematā Harbour and the Manukau Harbour, making it a localized essential resource.</w:t>
      </w:r>
    </w:p>
    <w:bookmarkEnd w:id="21"/>
    <w:bookmarkEnd w:id="22"/>
    <w:bookmarkStart w:id="25" w:name="water-quality-and-management"/>
    <w:p>
      <w:pPr>
        <w:pStyle w:val="Heading2"/>
      </w:pPr>
      <w:r>
        <w:t xml:space="preserve">Water Quality and Management</w:t>
      </w:r>
    </w:p>
    <w:bookmarkStart w:id="23" w:name="state-of-the-environment-report-auckland"/>
    <w:p>
      <w:pPr>
        <w:pStyle w:val="Heading3"/>
      </w:pPr>
      <w:r>
        <w:t xml:space="preserve">3. State of the Environment Report: Auckland</w:t>
      </w:r>
    </w:p>
    <w:p>
      <w:pPr>
        <w:pStyle w:val="FirstParagraph"/>
      </w:pPr>
      <w:r>
        <w:t xml:space="preserve">Auckland Council. (2020). State of the Environment Report: Auckland. Auckland: Auckland Council.</w:t>
      </w:r>
    </w:p>
    <w:p>
      <w:pPr>
        <w:pStyle w:val="BodyText"/>
      </w:pPr>
      <w:r>
        <w:t xml:space="preserve">This report provides a comprehensive assessment of the environmental health of the Auckland region. It highlights critical issues such as declining water quality in local streams and harbors, which are direct concerns for Environmental Engineers. The report offers data-driven insights into pollution sources, including stormwater runoff and wastewater discharge. Engineers use this information to design mitigation strategies, such as improved stormwater treatment systems and wastewater infrastructure upgrades. It serves as a baseline for measuring the effectiveness of engineering interventions in Auckland.</w:t>
      </w:r>
    </w:p>
    <w:bookmarkEnd w:id="23"/>
    <w:bookmarkStart w:id="24" w:name="X68909941dd04c3a06bfa5846246b7f6db5da826"/>
    <w:p>
      <w:pPr>
        <w:pStyle w:val="Heading3"/>
      </w:pPr>
      <w:r>
        <w:t xml:space="preserve">4. Freshwater Management in Auckland: Challenges and Opportunities</w:t>
      </w:r>
    </w:p>
    <w:p>
      <w:pPr>
        <w:pStyle w:val="FirstParagraph"/>
      </w:pPr>
      <w:r>
        <w:t xml:space="preserve">Ministry for the Environment. (2019). Freshwater Management in Auckland: Challenges and Opportunities. Wellington: Ministry for the Environment.</w:t>
      </w:r>
    </w:p>
    <w:p>
      <w:pPr>
        <w:pStyle w:val="BodyText"/>
      </w:pPr>
      <w:r>
        <w:t xml:space="preserve">This publication focuses on the specific challenges of managing freshwater resources in Auckland. It discusses the impact of urbanization on waterways and the need for integrated management approaches. For Environmental Engineers, this document provides guidance on best practices for water quality monitoring, habitat restoration, and sustainable drainage systems. It emphasizes the importance of community engagement and collaboration with local iwi (Māori tribes), which is a crucial aspect of environmental engineering practice in New Zealand.</w:t>
      </w:r>
    </w:p>
    <w:bookmarkEnd w:id="24"/>
    <w:bookmarkEnd w:id="25"/>
    <w:bookmarkStart w:id="28" w:name="climate-change-and-sustainability"/>
    <w:p>
      <w:pPr>
        <w:pStyle w:val="Heading2"/>
      </w:pPr>
      <w:r>
        <w:t xml:space="preserve">Climate Change and Sustainability</w:t>
      </w:r>
    </w:p>
    <w:bookmarkStart w:id="26" w:name="auckland-climate-change-strategy"/>
    <w:p>
      <w:pPr>
        <w:pStyle w:val="Heading3"/>
      </w:pPr>
      <w:r>
        <w:t xml:space="preserve">5. Auckland Climate Change Strategy</w:t>
      </w:r>
    </w:p>
    <w:p>
      <w:pPr>
        <w:pStyle w:val="FirstParagraph"/>
      </w:pPr>
      <w:r>
        <w:t xml:space="preserve">Auckland Council. (2018). Auckland Climate Change Strategy. Auckland: Auckland Council.</w:t>
      </w:r>
    </w:p>
    <w:p>
      <w:pPr>
        <w:pStyle w:val="BodyText"/>
      </w:pPr>
      <w:r>
        <w:t xml:space="preserve">This strategy outlines Auckland's approach to addressing climate change, including mitigation and adaptation measures. Environmental Engineers play a key role in implementing this strategy by designing resilient infrastructure, promoting renewable energy, and reducing greenhouse gas emissions. The strategy highlights the need for engineers to consider climate risks in their projects, such as sea-level rise and extreme weather events. It provides a roadmap for integrating sustainability into engineering practices in Auckland.</w:t>
      </w:r>
    </w:p>
    <w:bookmarkEnd w:id="26"/>
    <w:bookmarkStart w:id="27" w:name="Xae06acd3e7288a938be16d2904011ca59075e9d"/>
    <w:p>
      <w:pPr>
        <w:pStyle w:val="Heading3"/>
      </w:pPr>
      <w:r>
        <w:t xml:space="preserve">6. Climate Change Commission: First Climate Change Report</w:t>
      </w:r>
    </w:p>
    <w:p>
      <w:pPr>
        <w:pStyle w:val="FirstParagraph"/>
      </w:pPr>
      <w:r>
        <w:t xml:space="preserve">Climate Change Commission. (2021). First Climate Change Report. Wellington: Climate Change Commission.</w:t>
      </w:r>
    </w:p>
    <w:p>
      <w:pPr>
        <w:pStyle w:val="BodyText"/>
      </w:pPr>
      <w:r>
        <w:t xml:space="preserve">This report provides national guidance on climate change adaptation and mitigation, which is directly relevant to Environmental Engineers in Auckland. It outlines the need for significant reductions in emissions and the importance of building resilience to climate impacts. Engineers can use this report to inform their design decisions, ensuring that projects align with national climate goals. The report also emphasizes the role of engineering in transitioning to a low-carbon economy, which is a growing area of focus in Auckland.</w:t>
      </w:r>
    </w:p>
    <w:bookmarkEnd w:id="27"/>
    <w:bookmarkEnd w:id="28"/>
    <w:bookmarkStart w:id="31" w:name="professional-practice-and-ethics"/>
    <w:p>
      <w:pPr>
        <w:pStyle w:val="Heading2"/>
      </w:pPr>
      <w:r>
        <w:t xml:space="preserve">Professional Practice and Ethics</w:t>
      </w:r>
    </w:p>
    <w:bookmarkStart w:id="29" w:name="Xcb913bcae8c871d2af69f703ee1e5d5f6cdb1ae"/>
    <w:p>
      <w:pPr>
        <w:pStyle w:val="Heading3"/>
      </w:pPr>
      <w:r>
        <w:t xml:space="preserve">7. Engineering New Zealand: Code of Professional Conduct</w:t>
      </w:r>
    </w:p>
    <w:p>
      <w:pPr>
        <w:pStyle w:val="FirstParagraph"/>
      </w:pPr>
      <w:r>
        <w:t xml:space="preserve">Engineering New Zealand. (2020). Code of Professional Conduct. Wellington: Engineering New Zealand.</w:t>
      </w:r>
    </w:p>
    <w:p>
      <w:pPr>
        <w:pStyle w:val="BodyText"/>
      </w:pPr>
      <w:r>
        <w:t xml:space="preserve">This code sets out the ethical standards and professional responsibilities for engineers in New Zealand, including Environmental Engineers. It emphasizes the importance of public safety, environmental protection, and sustainable development. For engineers working in Auckland, this code provides guidance on how to navigate complex ethical dilemmas, such as balancing development needs with environmental conservation. It also highlights the importance of cultural competence and respect for Māori values, which is essential for effective practice in New Zealand.</w:t>
      </w:r>
    </w:p>
    <w:bookmarkEnd w:id="29"/>
    <w:bookmarkStart w:id="30" w:name="X2f6c3b3094b8e7089c7d9c3b18a7604c92008fb"/>
    <w:p>
      <w:pPr>
        <w:pStyle w:val="Heading3"/>
      </w:pPr>
      <w:r>
        <w:t xml:space="preserve">8. Environmental Engineering in Aotearoa New Zealand: A Guide for Practitioners</w:t>
      </w:r>
    </w:p>
    <w:p>
      <w:pPr>
        <w:pStyle w:val="FirstParagraph"/>
      </w:pPr>
      <w:r>
        <w:t xml:space="preserve">Institute of Environmental Sciences and Technology New Zealand. (2021). Environmental Engineering in Aotearoa New Zealand: A Guide for Practitioners. Auckland: IEST NZ.</w:t>
      </w:r>
    </w:p>
    <w:p>
      <w:pPr>
        <w:pStyle w:val="BodyText"/>
      </w:pPr>
      <w:r>
        <w:t xml:space="preserve">This guide provides practical advice for Environmental Engineers working in New Zealand. It covers a wide range of topics, including regulatory compliance, project management, and community engagement. The guide is particularly relevant for engineers in Auckland, as it addresses local challenges and opportunities. It also emphasizes the importance of continuous professional development and staying up-to-date with the latest technologies and best practices. This resource is invaluable for both new and experienced Environmental Engineers in the region.</w:t>
      </w:r>
    </w:p>
    <w:bookmarkEnd w:id="30"/>
    <w:bookmarkEnd w:id="31"/>
    <w:bookmarkStart w:id="32" w:name="conclusion"/>
    <w:p>
      <w:pPr>
        <w:pStyle w:val="Heading2"/>
      </w:pPr>
      <w:r>
        <w:t xml:space="preserve">Conclusion</w:t>
      </w:r>
    </w:p>
    <w:p>
      <w:pPr>
        <w:pStyle w:val="FirstParagraph"/>
      </w:pPr>
      <w:r>
        <w:t xml:space="preserve">The resources listed in this annotated bibliography provide a solid foundation for understanding the role of the Environmental Engineer in Auckland, New Zealand. They cover the regulatory, technical, and ethical aspects of the profession, highlighting the unique challenges and opportunities in this region. By consulting these resources, Environmental Engineers can ensure that their work contributes to the sustainable development and environmental protection of Auckland.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Auckland, New Zealand</dc:title>
  <dc:creator/>
  <dc:language>en</dc:language>
  <cp:keywords/>
  <dcterms:created xsi:type="dcterms:W3CDTF">2026-08-09T02:17:42Z</dcterms:created>
  <dcterms:modified xsi:type="dcterms:W3CDTF">2026-08-09T02:17:42Z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