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Environmental Engineering Challenges and Solutions in Lima, Peru</w:t>
      </w:r>
    </w:p>
    <w:bookmarkEnd w:id="20"/>
    <w:p>
      <w:pPr>
        <w:pStyle w:val="BodyText"/>
      </w:pPr>
      <w:r>
        <w:t xml:space="preserve">The role of the Environmental Engineer in Lima, Peru, is critical due to the unique intersection of rapid urbanization, extreme aridity, and high seismic activity. This annotated bibliography compiles key resources addressing water scarcity, air quality management, and solid waste treatment specific to the Lima metropolitan area. These sources provide the technical foundation necessary for engineers designing sustainable infrastructure in one of the world's largest desert cities.</w:t>
      </w:r>
    </w:p>
    <w:bookmarkStart w:id="23" w:name="X4a515bfbd94d91954b2da5e931ffb3f1c643922"/>
    <w:p>
      <w:pPr>
        <w:pStyle w:val="Heading2"/>
      </w:pPr>
      <w:r>
        <w:t xml:space="preserve">Water Resource Management and Desalination</w:t>
      </w:r>
    </w:p>
    <w:bookmarkStart w:id="21" w:name="X019bac082e963e1541201edaa5e7bd1d3ed8bb9"/>
    <w:p>
      <w:pPr>
        <w:pStyle w:val="Heading3"/>
      </w:pPr>
      <w:r>
        <w:t xml:space="preserve">1. Water Scarcity and Desalination Infrastructure</w:t>
      </w:r>
    </w:p>
    <w:p>
      <w:pPr>
        <w:pStyle w:val="FirstParagraph"/>
      </w:pPr>
      <w:r>
        <w:t xml:space="preserve">World Bank. (2021).</w:t>
      </w:r>
      <w:r>
        <w:t xml:space="preserve"> </w:t>
      </w:r>
      <w:r>
        <w:rPr>
          <w:iCs/>
          <w:i/>
        </w:rPr>
        <w:t xml:space="preserve">Lima Water Supply and Sanitation Project: Environmental and Social Impact Assessment</w:t>
      </w:r>
      <w:r>
        <w:t xml:space="preserve">. Washington, D.C.: World Bank Group.</w:t>
      </w:r>
    </w:p>
    <w:p>
      <w:pPr>
        <w:pStyle w:val="BodyText"/>
      </w:pPr>
      <w:r>
        <w:t xml:space="preserve">This comprehensive report details the technical specifications and environmental impact of the Chancay desalination plant, a pivotal project for Lima's water security. For the Environmental Engineer in Lima, this document is essential for understanding the lifecycle assessment of large-scale desalination. It analyzes brine discharge impacts on the coastal ecosystem and proposes mitigation strategies. The data provided on energy consumption per cubic meter is vital for engineers aiming to integrate renewable energy sources into water treatment facilities in the Lima region.</w:t>
      </w:r>
    </w:p>
    <w:bookmarkEnd w:id="21"/>
    <w:bookmarkStart w:id="22" w:name="groundwater-and-aquifer-management"/>
    <w:p>
      <w:pPr>
        <w:pStyle w:val="Heading3"/>
      </w:pPr>
      <w:r>
        <w:t xml:space="preserve">2. Groundwater and Aquifer Management</w:t>
      </w:r>
    </w:p>
    <w:p>
      <w:pPr>
        <w:pStyle w:val="FirstParagraph"/>
      </w:pPr>
      <w:r>
        <w:t xml:space="preserve">Instituto Geológico, Minero y Metalúrgico (INGEMMET). (2019).</w:t>
      </w:r>
      <w:r>
        <w:t xml:space="preserve"> </w:t>
      </w:r>
      <w:r>
        <w:rPr>
          <w:iCs/>
          <w:i/>
        </w:rPr>
        <w:t xml:space="preserve">Atlas Hidrogeológico del Perú: Lima y Callao</w:t>
      </w:r>
      <w:r>
        <w:t xml:space="preserve">. Lima: INGEMMET.</w:t>
      </w:r>
    </w:p>
    <w:p>
      <w:pPr>
        <w:pStyle w:val="BodyText"/>
      </w:pPr>
      <w:r>
        <w:t xml:space="preserve">Published by Peru's national geological institute, this atlas provides crucial hydrogeological data for the Lima basin. It maps the depth and quality of aquifers that supply a significant portion of the city's water. Environmental Engineers rely on this resource to assess contamination risks from industrial zones and to design sustainable extraction plans. The document highlights the salinization risks in coastal aquifers, a primary concern for engineers designing containment systems and monitoring networks in Lima's expanding urban periphery.</w:t>
      </w:r>
    </w:p>
    <w:bookmarkEnd w:id="22"/>
    <w:bookmarkEnd w:id="23"/>
    <w:bookmarkStart w:id="26" w:name="air-quality-and-atmospheric-engineering"/>
    <w:p>
      <w:pPr>
        <w:pStyle w:val="Heading2"/>
      </w:pPr>
      <w:r>
        <w:t xml:space="preserve">Air Quality and Atmospheric Engineering</w:t>
      </w:r>
    </w:p>
    <w:bookmarkStart w:id="24" w:name="urban-air-pollution-analysis"/>
    <w:p>
      <w:pPr>
        <w:pStyle w:val="Heading3"/>
      </w:pPr>
      <w:r>
        <w:t xml:space="preserve">3. Urban Air Pollution Analysis</w:t>
      </w:r>
    </w:p>
    <w:p>
      <w:pPr>
        <w:pStyle w:val="FirstParagraph"/>
      </w:pPr>
      <w:r>
        <w:t xml:space="preserve">Ministerio del Ambiente (MINAM). (2022).</w:t>
      </w:r>
      <w:r>
        <w:t xml:space="preserve"> </w:t>
      </w:r>
      <w:r>
        <w:rPr>
          <w:iCs/>
          <w:i/>
        </w:rPr>
        <w:t xml:space="preserve">Reporte de Calidad del Aire en el Área Metropolitana de Lima</w:t>
      </w:r>
      <w:r>
        <w:t xml:space="preserve">. Lima: MINAM.</w:t>
      </w:r>
    </w:p>
    <w:p>
      <w:pPr>
        <w:pStyle w:val="BodyText"/>
      </w:pPr>
      <w:r>
        <w:t xml:space="preserve">This annual report by Peru's Ministry of Environment offers granular data on particulate matter (PM2.5 and PM10) and nitrogen dioxide levels across Lima's districts. It identifies hotspots such as the industrial corridor of Callao and the transportation hubs of the city center. For the Environmental Engineer, this is a primary source for designing air quality monitoring networks and evaluating the efficacy of emission control technologies. The report correlates traffic density with pollution spikes, providing a basis for engineers to propose traffic management solutions and green infrastructure projects.</w:t>
      </w:r>
    </w:p>
    <w:bookmarkEnd w:id="24"/>
    <w:bookmarkStart w:id="25" w:name="Xc7f4128a05c9841df780794d42661ac5bb6b9b5"/>
    <w:p>
      <w:pPr>
        <w:pStyle w:val="Heading3"/>
      </w:pPr>
      <w:r>
        <w:t xml:space="preserve">4. Industrial Emissions and Regulatory Standards</w:t>
      </w:r>
    </w:p>
    <w:p>
      <w:pPr>
        <w:pStyle w:val="FirstParagraph"/>
      </w:pPr>
      <w:r>
        <w:t xml:space="preserve">Government of Peru. (2017).</w:t>
      </w:r>
      <w:r>
        <w:t xml:space="preserve"> </w:t>
      </w:r>
      <w:r>
        <w:rPr>
          <w:iCs/>
          <w:i/>
        </w:rPr>
        <w:t xml:space="preserve">Supreme Decree No. 013-2017-MINAM: Establishing the National Air Quality Standard</w:t>
      </w:r>
      <w:r>
        <w:t xml:space="preserve">. Official Gazette El Peruano.</w:t>
      </w:r>
    </w:p>
    <w:p>
      <w:pPr>
        <w:pStyle w:val="BodyText"/>
      </w:pPr>
      <w:r>
        <w:t xml:space="preserve">This legal framework defines the permissible limits for pollutants in the atmosphere. Environmental Engineers in Lima must adhere to these standards when designing filtration systems for industrial plants and waste incinerators. The document outlines the methodology for measuring compliance, which is critical for engineers conducting environmental audits. Understanding these regulations is fundamental for ensuring that new industrial developments in Lima's free trade zones do not exacerbate the city's existing air quality issues.</w:t>
      </w:r>
    </w:p>
    <w:bookmarkEnd w:id="25"/>
    <w:bookmarkEnd w:id="26"/>
    <w:bookmarkStart w:id="29" w:name="X863e2569a334b33cba44bce220184e8245deb7b"/>
    <w:p>
      <w:pPr>
        <w:pStyle w:val="Heading2"/>
      </w:pPr>
      <w:r>
        <w:t xml:space="preserve">Solid Waste Management and Circular Economy</w:t>
      </w:r>
    </w:p>
    <w:bookmarkStart w:id="27" w:name="waste-generation-and-disposal-systems"/>
    <w:p>
      <w:pPr>
        <w:pStyle w:val="Heading3"/>
      </w:pPr>
      <w:r>
        <w:t xml:space="preserve">5. Waste Generation and Disposal Systems</w:t>
      </w:r>
    </w:p>
    <w:p>
      <w:pPr>
        <w:pStyle w:val="FirstParagraph"/>
      </w:pPr>
      <w:r>
        <w:t xml:space="preserve">Municipalidad Metropolitana de Lima (MML). (2020).</w:t>
      </w:r>
      <w:r>
        <w:t xml:space="preserve"> </w:t>
      </w:r>
      <w:r>
        <w:rPr>
          <w:iCs/>
          <w:i/>
        </w:rPr>
        <w:t xml:space="preserve">Plan Maestro de Gestión Integral de Residuos Sólidos de Lima</w:t>
      </w:r>
      <w:r>
        <w:t xml:space="preserve">. Lima: MML.</w:t>
      </w:r>
    </w:p>
    <w:p>
      <w:pPr>
        <w:pStyle w:val="BodyText"/>
      </w:pPr>
      <w:r>
        <w:t xml:space="preserve">This master plan outlines the strategy for managing the millions of tons of waste generated daily in Lima. It addresses the transition from open dumping to sanitary landfills and recycling centers. For the Environmental Engineer, this document is a roadmap for designing waste-to-energy plants and optimizing collection logistics. It highlights the challenges of informal waste pickers ("catadores") and suggests engineering solutions to integrate them into formal recycling systems, promoting social sustainability alongside technical efficiency.</w:t>
      </w:r>
    </w:p>
    <w:bookmarkEnd w:id="27"/>
    <w:bookmarkStart w:id="28" w:name="sanitary-landfill-engineering"/>
    <w:p>
      <w:pPr>
        <w:pStyle w:val="Heading3"/>
      </w:pPr>
      <w:r>
        <w:t xml:space="preserve">6. Sanitary Landfill Engineering</w:t>
      </w:r>
    </w:p>
    <w:p>
      <w:pPr>
        <w:pStyle w:val="FirstParagraph"/>
      </w:pPr>
      <w:r>
        <w:t xml:space="preserve">Osorio, F., &amp; Paredes, M. (2018). "Design and Operation of Sanitary Landfills in Arid Regions: The Case of Lima."</w:t>
      </w:r>
      <w:r>
        <w:t xml:space="preserve"> </w:t>
      </w:r>
      <w:r>
        <w:rPr>
          <w:iCs/>
          <w:i/>
        </w:rPr>
        <w:t xml:space="preserve">Journal of Environmental Engineering in Latin America</w:t>
      </w:r>
      <w:r>
        <w:t xml:space="preserve">, 12(3), 45-60.</w:t>
      </w:r>
    </w:p>
    <w:p>
      <w:pPr>
        <w:pStyle w:val="BodyText"/>
      </w:pPr>
      <w:r>
        <w:t xml:space="preserve">This academic article focuses specifically on the engineering challenges of constructing landfills in Lima's desert climate. It discusses the leachate management systems required to prevent groundwater contamination, a critical issue given the scarcity of water resources. The authors propose specific liner materials and gas capture technologies suitable for the region. This resource is invaluable for engineers tasked with upgrading existing disposal sites or designing new ones that comply with international environmental standards.</w:t>
      </w:r>
    </w:p>
    <w:bookmarkEnd w:id="28"/>
    <w:bookmarkEnd w:id="29"/>
    <w:bookmarkStart w:id="32" w:name="climate-change-adaptation-and-resilience"/>
    <w:p>
      <w:pPr>
        <w:pStyle w:val="Heading2"/>
      </w:pPr>
      <w:r>
        <w:t xml:space="preserve">Climate Change Adaptation and Resilience</w:t>
      </w:r>
    </w:p>
    <w:bookmarkStart w:id="30" w:name="climate-change-impact-on-lima"/>
    <w:p>
      <w:pPr>
        <w:pStyle w:val="Heading3"/>
      </w:pPr>
      <w:r>
        <w:t xml:space="preserve">7. Climate Change Impact on Lima</w:t>
      </w:r>
    </w:p>
    <w:p>
      <w:pPr>
        <w:pStyle w:val="FirstParagraph"/>
      </w:pPr>
      <w:r>
        <w:t xml:space="preserve">Intergovernmental Panel on Climate Change (IPCC). (2022).</w:t>
      </w:r>
      <w:r>
        <w:t xml:space="preserve"> </w:t>
      </w:r>
      <w:r>
        <w:rPr>
          <w:iCs/>
          <w:i/>
        </w:rPr>
        <w:t xml:space="preserve">Climate Change 2022: Impacts, Adaptation and Vulnerability. Chapter on Latin America</w:t>
      </w:r>
      <w:r>
        <w:t xml:space="preserve">. Cambridge University Press.</w:t>
      </w:r>
    </w:p>
    <w:p>
      <w:pPr>
        <w:pStyle w:val="BodyText"/>
      </w:pPr>
      <w:r>
        <w:t xml:space="preserve">While a global report, the section on Latin America provides specific projections for Lima regarding rising sea levels and increased frequency of extreme weather events. Environmental Engineers use this data to design resilient infrastructure, such as flood defenses for the Rímac River and coastal protection for low-lying districts. The report emphasizes the need for adaptive engineering solutions that can withstand changing climatic conditions, making it a key reference for long-term urban planning in Lima.</w:t>
      </w:r>
    </w:p>
    <w:bookmarkEnd w:id="30"/>
    <w:bookmarkStart w:id="31" w:name="green-infrastructure-and-urban-planning"/>
    <w:p>
      <w:pPr>
        <w:pStyle w:val="Heading3"/>
      </w:pPr>
      <w:r>
        <w:t xml:space="preserve">8. Green Infrastructure and Urban Planning</w:t>
      </w:r>
    </w:p>
    <w:p>
      <w:pPr>
        <w:pStyle w:val="FirstParagraph"/>
      </w:pPr>
      <w:r>
        <w:t xml:space="preserve">CIESIN (Center for International Earth Science Information Network). (2021).</w:t>
      </w:r>
      <w:r>
        <w:t xml:space="preserve"> </w:t>
      </w:r>
      <w:r>
        <w:rPr>
          <w:iCs/>
          <w:i/>
        </w:rPr>
        <w:t xml:space="preserve">Urban Green Spaces in Lima: Mitigating Heat Islands and Improving Air Quality</w:t>
      </w:r>
      <w:r>
        <w:t xml:space="preserve">. Columbia University.</w:t>
      </w:r>
    </w:p>
    <w:p>
      <w:pPr>
        <w:pStyle w:val="BodyText"/>
      </w:pPr>
      <w:r>
        <w:t xml:space="preserve">This study analyzes the role of green spaces in mitigating the urban heat island effect in Lima. It provides quantitative data on temperature reduction and air purification benefits of parks and green corridors. For the Environmental Engineer, this supports the integration of green infrastructure into urban design projects. The findings advocate for the use of native, drought-resistant plants, offering practical guidance for landscape engineering that aligns with Lima's arid environment and water conservation goals.</w:t>
      </w:r>
    </w:p>
    <w:p>
      <w:pPr>
        <w:pStyle w:val="BodyText"/>
      </w:pPr>
      <w:r>
        <w:t xml:space="preserve">Document prepared for Environmental Engineering professionals operating in Lima, Peru. |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Lima, Peru</dc:title>
  <dc:creator/>
  <dc:language>en</dc:language>
  <cp:keywords/>
  <dcterms:created xsi:type="dcterms:W3CDTF">2026-08-08T05:14:51Z</dcterms:created>
  <dcterms:modified xsi:type="dcterms:W3CDTF">2026-08-08T05:14:51Z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