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4" w:name="X148b916f32c6a95e3cde3e563ad08e364c44cca"/>
    <w:p>
      <w:pPr>
        <w:pStyle w:val="Heading1"/>
      </w:pPr>
      <w:r>
        <w:t xml:space="preserve">Annotated Bibliography: Environmental Engineering in Bangkok, Thailand</w:t>
      </w:r>
    </w:p>
    <w:p>
      <w:pPr>
        <w:pStyle w:val="FirstParagraph"/>
      </w:pPr>
      <w:r>
        <w:t xml:space="preserve">The following annotated bibliography compiles key resources regarding the role of the Environmental Engineer in the context of Bangkok, Thailand. As the capital city faces rapid urbanization, severe flooding, and air quality challenges, the work of environmental engineers is critical. These sources cover water management, air pollution control, waste management, and regulatory frameworks specific to the region.</w:t>
      </w:r>
    </w:p>
    <w:bookmarkStart w:id="20" w:name="water-management-and-flood-control"/>
    <w:p>
      <w:pPr>
        <w:pStyle w:val="Heading2"/>
      </w:pPr>
      <w:r>
        <w:t xml:space="preserve">Water Management and Flood Control</w:t>
      </w:r>
    </w:p>
    <w:p>
      <w:pPr>
        <w:pStyle w:val="FirstParagraph"/>
      </w:pPr>
      <w:r>
        <w:t xml:space="preserve">Aronin, A., &amp; Srisuk, K. (2019).</w:t>
      </w:r>
      <w:r>
        <w:t xml:space="preserve"> </w:t>
      </w:r>
      <w:r>
        <w:rPr>
          <w:iCs/>
          <w:i/>
        </w:rPr>
        <w:t xml:space="preserve">Urban Flood Risk Management in Bangkok: The Role of Infrastructure and Engineering Solutions.</w:t>
      </w:r>
      <w:r>
        <w:t xml:space="preserve"> </w:t>
      </w:r>
      <w:r>
        <w:t xml:space="preserve">Journal of Water Resources Planning and Management, 145(4), 04019012.</w:t>
      </w:r>
    </w:p>
    <w:p>
      <w:pPr>
        <w:pStyle w:val="BodyText"/>
      </w:pPr>
      <w:r>
        <w:t xml:space="preserve">This article provides a comprehensive analysis of the flooding challenges in Bangkok, a city sinking at an alarming rate due to groundwater extraction and sea-level rise. The authors evaluate the effectiveness of current drainage systems and propose advanced engineering interventions. For an Environmental Engineer working in Bangkok, this source is essential for understanding the hydrological dynamics of the Chao Phraya River basin. It highlights the necessity of integrating green infrastructure with traditional gray infrastructure to mitigate flood risks, offering practical design considerations for urban planners and engineers in the region.</w:t>
      </w:r>
    </w:p>
    <w:p>
      <w:pPr>
        <w:pStyle w:val="BodyText"/>
      </w:pPr>
      <w:r>
        <w:t xml:space="preserve">Department of Water Resources. (2021).</w:t>
      </w:r>
      <w:r>
        <w:t xml:space="preserve"> </w:t>
      </w:r>
      <w:r>
        <w:rPr>
          <w:iCs/>
          <w:i/>
        </w:rPr>
        <w:t xml:space="preserve">Master Plan for Flood Control in Bangkok Metropolitan Region.</w:t>
      </w:r>
      <w:r>
        <w:t xml:space="preserve"> </w:t>
      </w:r>
      <w:r>
        <w:t xml:space="preserve">Ministry of Natural Resources and Environment, Thailand.</w:t>
      </w:r>
    </w:p>
    <w:p>
      <w:pPr>
        <w:pStyle w:val="BodyText"/>
      </w:pPr>
      <w:r>
        <w:t xml:space="preserve">This government report outlines the strategic framework for flood control in the Bangkok Metropolitan Region. It details the responsibilities of environmental engineers in designing and maintaining levees, pumping stations, and canal networks. The document is a primary resource for understanding the regulatory and technical standards required for water management projects in Thailand. It emphasizes the importance of data-driven decision-making and the integration of climate change projections into engineering designs, making it a vital reference for professionals involved in public infrastructure projects.</w:t>
      </w:r>
    </w:p>
    <w:bookmarkEnd w:id="20"/>
    <w:bookmarkStart w:id="21" w:name="air-quality-and-pollution-control"/>
    <w:p>
      <w:pPr>
        <w:pStyle w:val="Heading2"/>
      </w:pPr>
      <w:r>
        <w:t xml:space="preserve">Air Quality and Pollution Control</w:t>
      </w:r>
    </w:p>
    <w:p>
      <w:pPr>
        <w:pStyle w:val="FirstParagraph"/>
      </w:pPr>
      <w:r>
        <w:t xml:space="preserve">Chaiyarat, R., &amp; Phromphak, P. (2020).</w:t>
      </w:r>
      <w:r>
        <w:t xml:space="preserve"> </w:t>
      </w:r>
      <w:r>
        <w:rPr>
          <w:iCs/>
          <w:i/>
        </w:rPr>
        <w:t xml:space="preserve">PM2.5 Pollution in Bangkok: Sources, Health Impacts, and Engineering Mitigation Strategies.</w:t>
      </w:r>
      <w:r>
        <w:t xml:space="preserve"> </w:t>
      </w:r>
      <w:r>
        <w:t xml:space="preserve">Environmental Science and Pollution Research, 27(15), 18234-18245.</w:t>
      </w:r>
    </w:p>
    <w:p>
      <w:pPr>
        <w:pStyle w:val="BodyText"/>
      </w:pPr>
      <w:r>
        <w:t xml:space="preserve">This study investigates the severe PM2.5 air pollution episodes that frequently affect Bangkok, particularly during the dry season. The authors identify vehicular emissions, industrial activities, and agricultural burning as primary sources. The paper discusses various engineering solutions, including the implementation of stricter emission standards, the promotion of electric vehicles, and the design of air filtration systems for urban environments. For Environmental Engineers in Bangkok, this resource offers valuable insights into the technical aspects of air quality management and the potential impact of engineering interventions on public health.</w:t>
      </w:r>
    </w:p>
    <w:p>
      <w:pPr>
        <w:pStyle w:val="BodyText"/>
      </w:pPr>
      <w:r>
        <w:t xml:space="preserve">Pollution Control Department. (2022).</w:t>
      </w:r>
      <w:r>
        <w:t xml:space="preserve"> </w:t>
      </w:r>
      <w:r>
        <w:rPr>
          <w:iCs/>
          <w:i/>
        </w:rPr>
        <w:t xml:space="preserve">Annual Report on Air Quality in Thailand.</w:t>
      </w:r>
      <w:r>
        <w:t xml:space="preserve"> </w:t>
      </w:r>
      <w:r>
        <w:t xml:space="preserve">Ministry of Natural Resources and Environment.</w:t>
      </w:r>
    </w:p>
    <w:p>
      <w:pPr>
        <w:pStyle w:val="BodyText"/>
      </w:pPr>
      <w:r>
        <w:t xml:space="preserve">This annual report provides detailed data on air quality across Thailand, with a specific focus on Bangkok. It includes information on pollutant concentrations, emission sources, and the effectiveness of current control measures. The report is a crucial tool for Environmental Engineers to monitor trends, assess the performance of pollution control technologies, and inform policy recommendations. It also highlights the collaborative efforts between government agencies, industries, and the public to improve air quality, emphasizing the role of engineers in facilitating these initiatives.</w:t>
      </w:r>
    </w:p>
    <w:bookmarkEnd w:id="21"/>
    <w:bookmarkStart w:id="22" w:name="waste-management-and-sustainability"/>
    <w:p>
      <w:pPr>
        <w:pStyle w:val="Heading2"/>
      </w:pPr>
      <w:r>
        <w:t xml:space="preserve">Waste Management and Sustainability</w:t>
      </w:r>
    </w:p>
    <w:p>
      <w:pPr>
        <w:pStyle w:val="FirstParagraph"/>
      </w:pPr>
      <w:r>
        <w:t xml:space="preserve">Kijchavengkul, T., &amp; Visvanathan, C. (2018).</w:t>
      </w:r>
      <w:r>
        <w:t xml:space="preserve"> </w:t>
      </w:r>
      <w:r>
        <w:rPr>
          <w:iCs/>
          <w:i/>
        </w:rPr>
        <w:t xml:space="preserve">Solid Waste Management in Bangkok: Challenges and Opportunities for Sustainable Engineering Solutions.</w:t>
      </w:r>
      <w:r>
        <w:t xml:space="preserve"> </w:t>
      </w:r>
      <w:r>
        <w:t xml:space="preserve">Waste Management, 78, 123-135.</w:t>
      </w:r>
    </w:p>
    <w:p>
      <w:pPr>
        <w:pStyle w:val="BodyText"/>
      </w:pPr>
      <w:r>
        <w:t xml:space="preserve">This article examines the solid waste management system in Bangkok, highlighting the challenges of increasing waste generation and limited landfill space. The authors propose sustainable engineering solutions, such as waste-to-energy technologies, recycling programs, and composting facilities. The paper underscores the importance of integrating waste management into urban planning and the role of Environmental Engineers in designing efficient and environmentally friendly waste treatment systems. It serves as a valuable reference for engineers seeking to implement innovative waste management strategies in Bangkok.</w:t>
      </w:r>
    </w:p>
    <w:p>
      <w:pPr>
        <w:pStyle w:val="BodyText"/>
      </w:pPr>
      <w:r>
        <w:t xml:space="preserve">Bangkok Metropolitan Administration. (2023).</w:t>
      </w:r>
      <w:r>
        <w:t xml:space="preserve"> </w:t>
      </w:r>
      <w:r>
        <w:rPr>
          <w:iCs/>
          <w:i/>
        </w:rPr>
        <w:t xml:space="preserve">Strategic Plan for Waste Management and Resource Recovery.</w:t>
      </w:r>
      <w:r>
        <w:t xml:space="preserve"> </w:t>
      </w:r>
      <w:r>
        <w:t xml:space="preserve">BMA Department of Environmental Health.</w:t>
      </w:r>
    </w:p>
    <w:p>
      <w:pPr>
        <w:pStyle w:val="BodyText"/>
      </w:pPr>
      <w:r>
        <w:t xml:space="preserve">This strategic plan outlines the Bangkok Metropolitan Administration's vision for sustainable waste management. It details the goals, targets, and actions to be taken to reduce waste generation, increase recycling rates, and promote resource recovery. The document provides a clear framework for Environmental Engineers to align their projects with the city's sustainability objectives. It also highlights the importance of public engagement and education in achieving successful waste management outcomes, emphasizing the multidisciplinary nature of environmental engineering in urban settings.</w:t>
      </w:r>
    </w:p>
    <w:bookmarkEnd w:id="22"/>
    <w:bookmarkStart w:id="23" w:name="Xaad3a418c8ef3c19a5bc76006d14d635d29dc9e"/>
    <w:p>
      <w:pPr>
        <w:pStyle w:val="Heading2"/>
      </w:pPr>
      <w:r>
        <w:t xml:space="preserve">Regulatory Framework and Professional Practice</w:t>
      </w:r>
    </w:p>
    <w:p>
      <w:pPr>
        <w:pStyle w:val="FirstParagraph"/>
      </w:pPr>
      <w:r>
        <w:t xml:space="preserve">Council of Engineering, Architecture and Planning. (2021).</w:t>
      </w:r>
      <w:r>
        <w:t xml:space="preserve"> </w:t>
      </w:r>
      <w:r>
        <w:rPr>
          <w:iCs/>
          <w:i/>
        </w:rPr>
        <w:t xml:space="preserve">Code of Ethics and Professional Practice for Environmental Engineers in Thailand.</w:t>
      </w:r>
      <w:r>
        <w:t xml:space="preserve"> </w:t>
      </w:r>
      <w:r>
        <w:t xml:space="preserve">CEAP.</w:t>
      </w:r>
    </w:p>
    <w:p>
      <w:pPr>
        <w:pStyle w:val="BodyText"/>
      </w:pPr>
      <w:r>
        <w:t xml:space="preserve">This document establishes the ethical and professional standards for Environmental Engineers practicing in Thailand. It covers topics such as competence, integrity, confidentiality, and public safety. For Environmental Engineers working in Bangkok, this code is essential for ensuring that their work meets the highest professional standards and contributes to the sustainable development of the city. It also provides guidance on navigating complex regulatory environments and collaborating with other stakeholders in environmental projects.</w:t>
      </w:r>
    </w:p>
    <w:p>
      <w:pPr>
        <w:pStyle w:val="BodyText"/>
      </w:pPr>
      <w:r>
        <w:t xml:space="preserve">Ministry of Natural Resources and Environment. (2020).</w:t>
      </w:r>
      <w:r>
        <w:t xml:space="preserve"> </w:t>
      </w:r>
      <w:r>
        <w:rPr>
          <w:iCs/>
          <w:i/>
        </w:rPr>
        <w:t xml:space="preserve">Environmental Impact Assessment (EIA) Guidelines for Projects in Bangkok.</w:t>
      </w:r>
      <w:r>
        <w:t xml:space="preserve"> </w:t>
      </w:r>
      <w:r>
        <w:t xml:space="preserve">Office of Natural Resources and Environmental Policy and Planning.</w:t>
      </w:r>
    </w:p>
    <w:p>
      <w:pPr>
        <w:pStyle w:val="BodyText"/>
      </w:pPr>
      <w:r>
        <w:t xml:space="preserve">These guidelines provide a detailed framework for conducting Environmental Impact Assessments for development projects in Bangkok. They outline the procedures, criteria, and requirements for assessing the potential environmental impacts of projects and proposing mitigation measures. For Environmental Engineers, this document is a critical reference for ensuring that their projects comply with national and local regulations. It also emphasizes the importance of public participation and transparency in the EIA process, highlighting the social responsibility of engineers in protecting the environment and promoting sustainable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Bangkok, Thailand</dc:title>
  <dc:creator/>
  <dc:language>en</dc:language>
  <cp:keywords/>
  <dcterms:created xsi:type="dcterms:W3CDTF">2026-08-07T19:56:19Z</dcterms:created>
  <dcterms:modified xsi:type="dcterms:W3CDTF">2026-08-07T19:56:19Z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