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Los</w:t>
      </w:r>
      <w:r>
        <w:t xml:space="preserve"> </w:t>
      </w:r>
      <w:r>
        <w:t xml:space="preserve">Angeles</w:t>
      </w:r>
    </w:p>
    <w:bookmarkStart w:id="24" w:name="Xaff0bb89a4cc64245bb2125ef17f880d6e75786"/>
    <w:p>
      <w:pPr>
        <w:pStyle w:val="Heading1"/>
      </w:pPr>
      <w:r>
        <w:t xml:space="preserve">Annotated Bibliography: The Role of the Environmental Engineer in Los Angeles, United States</w:t>
      </w:r>
    </w:p>
    <w:p>
      <w:pPr>
        <w:pStyle w:val="FirstParagraph"/>
      </w:pPr>
      <w:r>
        <w:t xml:space="preserve">This annotated bibliography compiles essential resources regarding the practice of environmental engineering within the specific context of Los Angeles, California. As one of the most populous and geographically complex metropolitan areas in the United States, Los Angeles presents unique challenges related to air quality, water scarcity, seismic stability, and urban heat islands. The following entries highlight the regulatory frameworks, technical methodologies, and case studies that define the work of environmental engineers in this region. These sources are critical for understanding how professionals mitigate environmental risks while supporting sustainable urban development in Southern California.</w:t>
      </w:r>
    </w:p>
    <w:bookmarkStart w:id="20" w:name="Xfe542df6a50b34db2241155b452967d6966a1e3"/>
    <w:p>
      <w:pPr>
        <w:pStyle w:val="Heading2"/>
      </w:pPr>
      <w:r>
        <w:t xml:space="preserve">Regulatory Frameworks and Air Quality Management</w:t>
      </w:r>
    </w:p>
    <w:p>
      <w:pPr>
        <w:pStyle w:val="FirstParagraph"/>
      </w:pPr>
      <w:r>
        <w:t xml:space="preserve">California Air Resources Board (CARB). (2023).</w:t>
      </w:r>
      <w:r>
        <w:t xml:space="preserve"> </w:t>
      </w:r>
      <w:r>
        <w:rPr>
          <w:iCs/>
          <w:i/>
        </w:rPr>
        <w:t xml:space="preserve">California’s Climate Change Scoping Plan: Accelerating a Clean Energy Future</w:t>
      </w:r>
      <w:r>
        <w:t xml:space="preserve">. Sacramento, CA: State of California.</w:t>
      </w:r>
    </w:p>
    <w:p>
      <w:pPr>
        <w:pStyle w:val="BodyText"/>
      </w:pPr>
      <w:r>
        <w:t xml:space="preserve">This comprehensive report outlines the state-level strategies required to meet California’s aggressive greenhouse gas reduction targets. For an environmental engineer working in Los Angeles, this document is foundational. It details the technical requirements for decarbonizing the transportation and energy sectors, which are the primary contributors to the region's smog. The report provides data-driven pathways for engineers to design low-carbon infrastructure and implement renewable energy systems. It is particularly relevant for professionals involved in compliance monitoring and the development of clean technology solutions within the Los Angeles basin.</w:t>
      </w:r>
    </w:p>
    <w:p>
      <w:pPr>
        <w:pStyle w:val="BodyText"/>
      </w:pPr>
      <w:r>
        <w:t xml:space="preserve">South Coast Air Quality Management District (SCAQMD). (2022).</w:t>
      </w:r>
      <w:r>
        <w:t xml:space="preserve"> </w:t>
      </w:r>
      <w:r>
        <w:rPr>
          <w:iCs/>
          <w:i/>
        </w:rPr>
        <w:t xml:space="preserve">2022 Air Quality Management Plan (AQMP)</w:t>
      </w:r>
      <w:r>
        <w:t xml:space="preserve">. Diamond Bar, CA: SCAQMD.</w:t>
      </w:r>
    </w:p>
    <w:p>
      <w:pPr>
        <w:pStyle w:val="BodyText"/>
      </w:pPr>
      <w:r>
        <w:t xml:space="preserve">The SCAQMD is the regulatory body responsible for air quality in Los Angeles and surrounding counties. This plan is the definitive roadmap for achieving federal and state air quality standards in the region. It offers detailed technical guidance on controlling emissions from industrial facilities, construction sites, and mobile sources. Environmental engineers in Los Angeles rely on this document to design emission control systems, conduct air dispersion modeling, and ensure that new developments comply with strict local regulations. The plan also addresses the unique meteorological conditions of the Los Angeles basin that trap pollutants, requiring specialized engineering interventions.</w:t>
      </w:r>
    </w:p>
    <w:bookmarkEnd w:id="20"/>
    <w:bookmarkStart w:id="21" w:name="water-resources-and-infrastructure"/>
    <w:p>
      <w:pPr>
        <w:pStyle w:val="Heading2"/>
      </w:pPr>
      <w:r>
        <w:t xml:space="preserve">Water Resources and Infrastructure</w:t>
      </w:r>
    </w:p>
    <w:p>
      <w:pPr>
        <w:pStyle w:val="FirstParagraph"/>
      </w:pPr>
      <w:r>
        <w:t xml:space="preserve">Los Angeles Department of Water and Power (LADWP). (2021).</w:t>
      </w:r>
      <w:r>
        <w:t xml:space="preserve"> </w:t>
      </w:r>
      <w:r>
        <w:rPr>
          <w:iCs/>
          <w:i/>
        </w:rPr>
        <w:t xml:space="preserve">Water Resource Plan: Ensuring a Reliable Water Supply for Los Angeles</w:t>
      </w:r>
      <w:r>
        <w:t xml:space="preserve">. Los Angeles, CA: City of Los Angeles.</w:t>
      </w:r>
    </w:p>
    <w:p>
      <w:pPr>
        <w:pStyle w:val="BodyText"/>
      </w:pPr>
      <w:r>
        <w:t xml:space="preserve">Water scarcity is a critical issue in the arid climate of Los Angeles. This plan details the strategies for securing a reliable water supply through conservation, recycling, and imported water management. For environmental engineers, this document is essential for understanding the city’s infrastructure needs, including the expansion of the Hyperion Water Reclamation Plant and the implementation of direct potable reuse projects. It provides technical specifications for water treatment processes and highlights the engineering challenges associated with maintaining water quality in an aging urban infrastructure system.</w:t>
      </w:r>
    </w:p>
    <w:p>
      <w:pPr>
        <w:pStyle w:val="BodyText"/>
      </w:pPr>
      <w:r>
        <w:t xml:space="preserve">Metcalf &amp; Eddy, Inc. (2014).</w:t>
      </w:r>
      <w:r>
        <w:t xml:space="preserve"> </w:t>
      </w:r>
      <w:r>
        <w:rPr>
          <w:iCs/>
          <w:i/>
        </w:rPr>
        <w:t xml:space="preserve">Wastewater Engineering: Treatment and Resource Recovery</w:t>
      </w:r>
      <w:r>
        <w:t xml:space="preserve"> </w:t>
      </w:r>
      <w:r>
        <w:t xml:space="preserve">(5th ed.). New York, NY: McGraw-Hill Education.</w:t>
      </w:r>
    </w:p>
    <w:p>
      <w:pPr>
        <w:pStyle w:val="BodyText"/>
      </w:pPr>
      <w:r>
        <w:t xml:space="preserve">While a general textbook, this resource is indispensable for environmental engineers working on wastewater treatment projects in Los Angeles. The text covers advanced treatment technologies necessary for meeting the stringent discharge standards set by the Los Angeles Regional Water Quality Control Board. It provides the theoretical and practical knowledge required to design systems that recover resources from wastewater, such as energy and nutrients. Engineers in Los Angeles use this reference to optimize treatment processes at facilities like the Hansen Dam and to address the challenges of treating combined sewer overflows during heavy rainfall events.</w:t>
      </w:r>
    </w:p>
    <w:bookmarkEnd w:id="21"/>
    <w:bookmarkStart w:id="22" w:name="X35b9d4e0096c39fa441844f428c28797ba60190"/>
    <w:p>
      <w:pPr>
        <w:pStyle w:val="Heading2"/>
      </w:pPr>
      <w:r>
        <w:t xml:space="preserve">Urban Sustainability and Climate Resilience</w:t>
      </w:r>
    </w:p>
    <w:p>
      <w:pPr>
        <w:pStyle w:val="FirstParagraph"/>
      </w:pPr>
      <w:r>
        <w:t xml:space="preserve">City of Los Angeles. (2019).</w:t>
      </w:r>
      <w:r>
        <w:t xml:space="preserve"> </w:t>
      </w:r>
      <w:r>
        <w:rPr>
          <w:iCs/>
          <w:i/>
        </w:rPr>
        <w:t xml:space="preserve">Los Angeles Green New Deal</w:t>
      </w:r>
      <w:r>
        <w:t xml:space="preserve">. Los Angeles, CA: Office of Sustainability.</w:t>
      </w:r>
    </w:p>
    <w:p>
      <w:pPr>
        <w:pStyle w:val="BodyText"/>
      </w:pPr>
      <w:r>
        <w:t xml:space="preserve">This policy document outlines the city’s vision for a sustainable, equitable, and resilient future. It emphasizes the role of environmental engineering in creating green jobs, improving public health, and reducing carbon emissions. The plan includes initiatives for retrofitting buildings, expanding public transit, and increasing urban tree canopy. For environmental engineers, it provides a framework for integrating sustainability into urban planning and design. It highlights the importance of interdisciplinary collaboration to address the social and environmental challenges facing Los Angeles communities.</w:t>
      </w:r>
    </w:p>
    <w:p>
      <w:pPr>
        <w:pStyle w:val="BodyText"/>
      </w:pPr>
      <w:r>
        <w:t xml:space="preserve">U.S. Environmental Protection Agency (EPA). (2020).</w:t>
      </w:r>
      <w:r>
        <w:t xml:space="preserve"> </w:t>
      </w:r>
      <w:r>
        <w:rPr>
          <w:iCs/>
          <w:i/>
        </w:rPr>
        <w:t xml:space="preserve">Climate Change Indicators in the United States: California</w:t>
      </w:r>
      <w:r>
        <w:t xml:space="preserve">. Washington, DC: EPA.</w:t>
      </w:r>
    </w:p>
    <w:p>
      <w:pPr>
        <w:pStyle w:val="BodyText"/>
      </w:pPr>
      <w:r>
        <w:t xml:space="preserve">This report provides data on climate change impacts specific to California, including rising temperatures, changing precipitation patterns, and sea-level rise. For environmental engineers in Los Angeles, this information is crucial for designing infrastructure that can withstand future climate conditions. It informs decisions related to flood control, coastal protection, and heat mitigation strategies. The report underscores the need for adaptive engineering solutions that account for the increasing frequency and intensity of extreme weather events in the region.</w:t>
      </w:r>
    </w:p>
    <w:bookmarkEnd w:id="22"/>
    <w:bookmarkStart w:id="23" w:name="case-studies-and-professional-practice"/>
    <w:p>
      <w:pPr>
        <w:pStyle w:val="Heading2"/>
      </w:pPr>
      <w:r>
        <w:t xml:space="preserve">Case Studies and Professional Practice</w:t>
      </w:r>
    </w:p>
    <w:p>
      <w:pPr>
        <w:pStyle w:val="FirstParagraph"/>
      </w:pPr>
      <w:r>
        <w:t xml:space="preserve">National Academy of Engineering. (2018).</w:t>
      </w:r>
      <w:r>
        <w:t xml:space="preserve"> </w:t>
      </w:r>
      <w:r>
        <w:rPr>
          <w:iCs/>
          <w:i/>
        </w:rPr>
        <w:t xml:space="preserve">Grand Challenges for Engineering: Water for the World</w:t>
      </w:r>
      <w:r>
        <w:t xml:space="preserve">. Washington, DC: National Academies Press.</w:t>
      </w:r>
    </w:p>
    <w:p>
      <w:pPr>
        <w:pStyle w:val="BodyText"/>
      </w:pPr>
      <w:r>
        <w:t xml:space="preserve">This publication explores the global challenge of providing clean water and sanitation, with specific case studies relevant to urban environments like Los Angeles. It discusses innovative engineering solutions for water purification, distribution, and conservation. Environmental engineers can draw inspiration from these case studies to develop novel approaches to water management in Los Angeles. The report also emphasizes the importance of public engagement and policy support in implementing successful engineering projects, which is particularly relevant in a diverse and politically active city like Los Angeles.</w:t>
      </w:r>
    </w:p>
    <w:p>
      <w:pPr>
        <w:pStyle w:val="BodyText"/>
      </w:pPr>
      <w:r>
        <w:t xml:space="preserve">American Society of Civil Engineers (ASCE). (2021).</w:t>
      </w:r>
      <w:r>
        <w:t xml:space="preserve"> </w:t>
      </w:r>
      <w:r>
        <w:rPr>
          <w:iCs/>
          <w:i/>
        </w:rPr>
        <w:t xml:space="preserve">Report Card for America’s Infrastructure: Los Angeles Region</w:t>
      </w:r>
      <w:r>
        <w:t xml:space="preserve">. Reston, VA: ASCE.</w:t>
      </w:r>
    </w:p>
    <w:p>
      <w:pPr>
        <w:pStyle w:val="BodyText"/>
      </w:pPr>
      <w:r>
        <w:t xml:space="preserve">This report card assesses the condition of infrastructure in the Los Angeles region, including roads, bridges, water systems, and energy grids. It highlights the urgent need for investment and modernization to ensure public safety and environmental protection. For environmental engineers, this document provides a clear picture of the challenges and opportunities in the local infrastructure sector. It emphasizes the role of engineering in improving the resilience of critical systems against natural disasters and climate change impacts. The report serves as a valuable resource for advocating for sustainable infrastructure projects in Los Angeles.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Los Angeles</dc:title>
  <dc:creator/>
  <dc:language>en</dc:language>
  <cp:keywords/>
  <dcterms:created xsi:type="dcterms:W3CDTF">2026-08-07T21:58:56Z</dcterms:created>
  <dcterms:modified xsi:type="dcterms:W3CDTF">2026-08-07T21:58:56Z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