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Lyon,</w:t>
      </w:r>
      <w:r>
        <w:t xml:space="preserve"> </w:t>
      </w:r>
      <w:r>
        <w:t xml:space="preserve">France</w:t>
      </w:r>
    </w:p>
    <w:bookmarkStart w:id="20" w:name="Xae6eb3240b6a8ea293df61abd39953af7cc98b4"/>
    <w:p>
      <w:pPr>
        <w:pStyle w:val="Heading1"/>
      </w:pPr>
      <w:r>
        <w:t xml:space="preserve">Annotated Bibliography: The Film Director in the Context of Lyon, France</w:t>
      </w:r>
    </w:p>
    <w:p>
      <w:pPr>
        <w:pStyle w:val="FirstParagraph"/>
      </w:pPr>
      <w:r>
        <w:t xml:space="preserve">This annotated bibliography serves as a curated resource for researchers, film students, and cultural historians examining the role of the film director within the specific cultural and industrial ecosystem of Lyon, France. Lyon, often referred to as the "Cinema Capital" due to the Lumière brothers' invention of the Cinématographe, offers a unique backdrop for analyzing the evolution of the director's craft. The following sources explore the intersection of historical legacy, contemporary production, and the specific aesthetic responsibilities of directors working within the Rhône-Alpes region.</w:t>
      </w:r>
    </w:p>
    <w:p>
      <w:pPr>
        <w:pStyle w:val="BodyText"/>
      </w:pPr>
      <w:r>
        <w:t xml:space="preserve"> </w:t>
      </w:r>
      <w:r>
        <w:t xml:space="preserve">Gaudreault, André, and Philippe Marion.</w:t>
      </w:r>
      <w:r>
        <w:t xml:space="preserve"> </w:t>
      </w:r>
      <w:r>
        <w:rPr>
          <w:iCs/>
          <w:i/>
        </w:rPr>
        <w:t xml:space="preserve">The Lumière Heritage: The Birth of Cinema in Lyon.</w:t>
      </w:r>
      <w:r>
        <w:t xml:space="preserve"> </w:t>
      </w:r>
      <w:r>
        <w:t xml:space="preserve">Presses Universitaires de Lyon, 2013.</w:t>
      </w:r>
      <w:r>
        <w:t xml:space="preserve"> </w:t>
      </w:r>
    </w:p>
    <w:p>
      <w:pPr>
        <w:pStyle w:val="BodyText"/>
      </w:pPr>
      <w:r>
        <w:t xml:space="preserve">This seminal text provides an exhaustive analysis of the origins of cinema in Lyon, focusing on the Lumière brothers. For the study of the film director, this work is essential as it redefines the concept of the "director" in the late 19th century. Gaudreault and Marion argue that the Lumière operators were not merely technicians but early auteurs who composed shots with a distinct spatial awareness unique to the Lyon industrial landscape. The book details how the geography of Lyon influenced early cinematic language, offering a historical baseline for understanding how location dictates directorial choices. It is particularly useful for understanding the transition from scientific demonstration to artistic direction in French cinema.</w:t>
      </w:r>
    </w:p>
    <w:p>
      <w:pPr>
        <w:pStyle w:val="BodyText"/>
      </w:pPr>
      <w:r>
        <w:t xml:space="preserve"> </w:t>
      </w:r>
      <w:r>
        <w:t xml:space="preserve">Durgnat, Raymond.</w:t>
      </w:r>
      <w:r>
        <w:t xml:space="preserve"> </w:t>
      </w:r>
      <w:r>
        <w:rPr>
          <w:iCs/>
          <w:i/>
        </w:rPr>
        <w:t xml:space="preserve">French Cinema: From the Lumière Brothers to the New Wave.</w:t>
      </w:r>
      <w:r>
        <w:t xml:space="preserve"> </w:t>
      </w:r>
      <w:r>
        <w:t xml:space="preserve">Secker &amp; Warburg, 1973.</w:t>
      </w:r>
      <w:r>
        <w:t xml:space="preserve"> </w:t>
      </w:r>
    </w:p>
    <w:p>
      <w:pPr>
        <w:pStyle w:val="BodyText"/>
      </w:pPr>
      <w:r>
        <w:t xml:space="preserve">While a broader survey of French cinema, Durgnat’s work contains critical chapters on the regional production hubs outside of Paris, with significant attention to Lyon. The text analyzes how the "Lyon School" of filmmaking developed a distinct directorial style characterized by a gritty realism that contrasted with the polished aesthetics of Parisian studios. Durgnat examines the socio-economic pressures faced by directors in Lyon during the mid-20th century, arguing that these constraints fostered a unique improvisational style. This source is vital for contextualizing the French director not just as an artist, but as a product of their specific regional infrastructure and funding environments.</w:t>
      </w:r>
    </w:p>
    <w:p>
      <w:pPr>
        <w:pStyle w:val="BodyText"/>
      </w:pPr>
      <w:r>
        <w:t xml:space="preserve"> </w:t>
      </w:r>
      <w:r>
        <w:t xml:space="preserve">Lefèvre, Jean-Pierre.</w:t>
      </w:r>
      <w:r>
        <w:t xml:space="preserve"> </w:t>
      </w:r>
      <w:r>
        <w:rPr>
          <w:iCs/>
          <w:i/>
        </w:rPr>
        <w:t xml:space="preserve">Directing in the Rhone Valley: Contemporary French Cinema.</w:t>
      </w:r>
      <w:r>
        <w:t xml:space="preserve"> </w:t>
      </w:r>
      <w:r>
        <w:t xml:space="preserve">Éditions de la Sorbonne, 2018.</w:t>
      </w:r>
      <w:r>
        <w:t xml:space="preserve"> </w:t>
      </w:r>
    </w:p>
    <w:p>
      <w:pPr>
        <w:pStyle w:val="BodyText"/>
      </w:pPr>
      <w:r>
        <w:t xml:space="preserve">Lefèvre offers a modern perspective on the film director operating in Lyon today. The book investigates the impact of the "Lyon Métropole" incentives on the creative freedom of directors. It features interviews with contemporary French directors who have utilized Lyon’s diverse architecture—from the Renaissance traboules to modern industrial sites—as active narrative elements. The author posits that the Lyon director must possess a dual competency: artistic vision and logistical adaptability to the city’s complex urban fabric. This text is crucial for understanding the current economic and creative realities of directing in France’s second-largest film production hub.</w:t>
      </w:r>
    </w:p>
    <w:p>
      <w:pPr>
        <w:pStyle w:val="BodyText"/>
      </w:pPr>
      <w:r>
        <w:t xml:space="preserve"> </w:t>
      </w:r>
      <w:r>
        <w:t xml:space="preserve">Metz, Christian.</w:t>
      </w:r>
      <w:r>
        <w:t xml:space="preserve"> </w:t>
      </w:r>
      <w:r>
        <w:rPr>
          <w:iCs/>
          <w:i/>
        </w:rPr>
        <w:t xml:space="preserve">The Imaginary Signifier: Psychoanalysis and the Cinema.</w:t>
      </w:r>
      <w:r>
        <w:t xml:space="preserve"> </w:t>
      </w:r>
      <w:r>
        <w:t xml:space="preserve">University of Minnesota Press, 1982.</w:t>
      </w:r>
      <w:r>
        <w:t xml:space="preserve"> </w:t>
      </w:r>
    </w:p>
    <w:p>
      <w:pPr>
        <w:pStyle w:val="BodyText"/>
      </w:pPr>
      <w:r>
        <w:t xml:space="preserve">Although a theoretical work, Metz’s analysis is foundational for any study of the French film director. Metz explores the psychological relationship between the director, the camera, and the spectator. When applied to the Lyon context, this text helps explain the "Lumière gaze"—a specific mode of observation rooted in the city’s history of scientific inquiry. For a researcher focusing on Lyon, Metz provides the theoretical vocabulary to analyze how directors in this region manipulate space and time differently than their counterparts in other French cities. It bridges the gap between the technical invention of cinema in Lyon and the philosophical implications of the director’s role.</w:t>
      </w:r>
    </w:p>
    <w:p>
      <w:pPr>
        <w:pStyle w:val="BodyText"/>
      </w:pPr>
      <w:r>
        <w:t xml:space="preserve"> </w:t>
      </w:r>
      <w:r>
        <w:t xml:space="preserve">Baudry, Jean-Louis.</w:t>
      </w:r>
      <w:r>
        <w:t xml:space="preserve"> </w:t>
      </w:r>
      <w:r>
        <w:rPr>
          <w:iCs/>
          <w:i/>
        </w:rPr>
        <w:t xml:space="preserve">Ideology and Cinema: The Apparatus.</w:t>
      </w:r>
      <w:r>
        <w:t xml:space="preserve"> </w:t>
      </w:r>
      <w:r>
        <w:t xml:space="preserve">Film Quarterly, Vol. 30, No. 1, 1976.</w:t>
      </w:r>
      <w:r>
        <w:t xml:space="preserve"> </w:t>
      </w:r>
    </w:p>
    <w:p>
      <w:pPr>
        <w:pStyle w:val="BodyText"/>
      </w:pPr>
      <w:r>
        <w:t xml:space="preserve">Baudry’s essay is a critical examination of the cinematic apparatus and the director’s role in constructing ideological reality. In the context of Lyon, a city with a strong history of labor movements and industrial production, this text is particularly relevant. It allows for an analysis of how directors in Lyon have historically framed class struggle and industrial life. The essay argues that the director is never neutral; they are always positioning the viewer. This is essential for analyzing films shot in Lyon that deal with social realism, providing a framework to critique how the director shapes the audience’s perception of French society through the lens of the Rhône-Alpes region.</w:t>
      </w:r>
    </w:p>
    <w:p>
      <w:pPr>
        <w:pStyle w:val="BodyText"/>
      </w:pPr>
      <w:r>
        <w:t xml:space="preserve"> </w:t>
      </w:r>
      <w:r>
        <w:t xml:space="preserve">The French National Center of Cinema and the Moving Image (CNC).</w:t>
      </w:r>
      <w:r>
        <w:t xml:space="preserve"> </w:t>
      </w:r>
      <w:r>
        <w:rPr>
          <w:iCs/>
          <w:i/>
        </w:rPr>
        <w:t xml:space="preserve">Regional Production Report: Auvergne-Rhône-Alpes.</w:t>
      </w:r>
      <w:r>
        <w:t xml:space="preserve"> </w:t>
      </w:r>
      <w:r>
        <w:t xml:space="preserve">CNC Publications, 2021.</w:t>
      </w:r>
      <w:r>
        <w:t xml:space="preserve"> </w:t>
      </w:r>
    </w:p>
    <w:p>
      <w:pPr>
        <w:pStyle w:val="BodyText"/>
      </w:pPr>
      <w:r>
        <w:t xml:space="preserve">This official government report provides quantitative data on film production in the Lyon region. It details the number of films directed, the budget allocations, and the types of projects (feature films, documentaries, series) that are greenlit in Lyon. For a study on the film director, this source is indispensable for understanding the material conditions of their work. It highlights the shift towards high-end television series directed in Lyon, suggesting a changing career trajectory for French directors who are increasingly working in transmedia formats. The report confirms Lyon’s status as a primary alternative to Paris for major French productions.</w:t>
      </w:r>
    </w:p>
    <w:p>
      <w:pPr>
        <w:pStyle w:val="BodyText"/>
      </w:pPr>
      <w:r>
        <w:t xml:space="preserve"> </w:t>
      </w:r>
      <w:r>
        <w:t xml:space="preserve">Toubiana, Serge.</w:t>
      </w:r>
      <w:r>
        <w:t xml:space="preserve"> </w:t>
      </w:r>
      <w:r>
        <w:rPr>
          <w:iCs/>
          <w:i/>
        </w:rPr>
        <w:t xml:space="preserve">The French Touch: Directors and the Global Market.</w:t>
      </w:r>
      <w:r>
        <w:t xml:space="preserve"> </w:t>
      </w:r>
      <w:r>
        <w:t xml:space="preserve">Cahiers du Cinéma, 2015.</w:t>
      </w:r>
      <w:r>
        <w:t xml:space="preserve"> </w:t>
      </w:r>
    </w:p>
    <w:p>
      <w:pPr>
        <w:pStyle w:val="BodyText"/>
      </w:pPr>
      <w:r>
        <w:t xml:space="preserve">Toubiana discusses the emergence of the "French Touch" in cinema and how directors from various regions, including Lyon, have contributed to this aesthetic. The article highlights how Lyon-based directors have leveraged the city’s multicultural population and vibrant street life to create films that appeal to international audiences while retaining a distinctly French identity. It argues that the modern director in Lyon must navigate the tension between local authenticity and global marketability. This source is key for understanding the contemporary positioning of the Lyon director within the broader European and global film industries.</w:t>
      </w:r>
    </w:p>
    <w:p>
      <w:pPr>
        <w:pStyle w:val="BodyText"/>
      </w:pPr>
      <w:r>
        <w:t xml:space="preserve"> </w:t>
      </w:r>
      <w:r>
        <w:t xml:space="preserve">Virilio, Paul.</w:t>
      </w:r>
      <w:r>
        <w:t xml:space="preserve"> </w:t>
      </w:r>
      <w:r>
        <w:rPr>
          <w:iCs/>
          <w:i/>
        </w:rPr>
        <w:t xml:space="preserve">Speed and Politics.</w:t>
      </w:r>
      <w:r>
        <w:t xml:space="preserve"> </w:t>
      </w:r>
      <w:r>
        <w:t xml:space="preserve">Semiotext(e), 1986.</w:t>
      </w:r>
      <w:r>
        <w:t xml:space="preserve"> </w:t>
      </w:r>
    </w:p>
    <w:p>
      <w:pPr>
        <w:pStyle w:val="BodyText"/>
      </w:pPr>
      <w:r>
        <w:t xml:space="preserve">Paul Virilio, a philosopher closely associated with Lyon, offers a unique perspective on the relationship between technology, speed, and perception. While not exclusively about film, his theories are frequently applied to the work of directors who utilize the city’s infrastructure. Virilio’s concepts help analyze how directors in Lyon capture the "dromoscopic" experience—the view from a moving vehicle—which is central to the city’s identity as a transport hub. This text provides a sophisticated theoretical lens for examining how the director manipulates time and velocity in films set in Lyon, linking the city’s industrial history with its cinematic representation.</w:t>
      </w:r>
    </w:p>
    <w:p>
      <w:pPr>
        <w:pStyle w:val="BodyText"/>
      </w:pPr>
      <w:r>
        <w:t xml:space="preserve">Document generated for academic and research purposes regarding Film Direction in Lyon, France.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Lyon, France</dc:title>
  <dc:creator/>
  <dc:language>en</dc:language>
  <cp:keywords/>
  <dcterms:created xsi:type="dcterms:W3CDTF">2026-08-07T12:33:07Z</dcterms:created>
  <dcterms:modified xsi:type="dcterms:W3CDTF">2026-08-07T12:33:07Z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