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and</w:t>
      </w:r>
      <w:r>
        <w:t xml:space="preserve"> </w:t>
      </w:r>
      <w:r>
        <w:t xml:space="preserve">Paris</w:t>
      </w:r>
    </w:p>
    <w:bookmarkStart w:id="20" w:name="annotated-bibliography-the-film-director"/>
    <w:p>
      <w:pPr>
        <w:pStyle w:val="Heading1"/>
      </w:pPr>
      <w:r>
        <w:t xml:space="preserve">Annotated Bibliography: The Film Director</w:t>
      </w:r>
    </w:p>
    <w:p>
      <w:pPr>
        <w:pStyle w:val="FirstParagraph"/>
      </w:pPr>
      <w:r>
        <w:rPr>
          <w:bCs/>
          <w:b/>
        </w:rPr>
        <w:t xml:space="preserve">Context:</w:t>
      </w:r>
      <w:r>
        <w:t xml:space="preserve"> </w:t>
      </w:r>
      <w:r>
        <w:t xml:space="preserve">Cinematic History, Auteur Theory, and the Cultural Landscape of France and Paris</w:t>
      </w:r>
    </w:p>
    <w:p>
      <w:pPr>
        <w:pStyle w:val="BodyText"/>
      </w:pPr>
      <w:r>
        <w:rPr>
          <w:bCs/>
          <w:b/>
        </w:rPr>
        <w:t xml:space="preserve">Language:</w:t>
      </w:r>
      <w:r>
        <w:t xml:space="preserve"> </w:t>
      </w:r>
      <w:r>
        <w:t xml:space="preserve">English</w:t>
      </w:r>
    </w:p>
    <w:bookmarkEnd w:id="20"/>
    <w:p>
      <w:pPr>
        <w:pStyle w:val="BodyText"/>
      </w:pPr>
      <w:r>
        <w:t xml:space="preserve">This annotated bibliography explores the multifaceted role of the film director, specifically examining the evolution of the "auteur" within the rich cinematic history of France. Paris, as the historic heart of the French film industry, serves as both a physical setting and a conceptual backdrop for these works. The selected texts range from foundational theoretical works to biographical studies, offering a comprehensive understanding of how directors have shaped and been shaped by the cultural milieu of France.</w:t>
      </w:r>
    </w:p>
    <w:bookmarkStart w:id="21" w:name="X9f53ef6450e511d345eb7f146604e12955a726d"/>
    <w:p>
      <w:pPr>
        <w:pStyle w:val="Heading2"/>
      </w:pPr>
      <w:r>
        <w:t xml:space="preserve">Foundational Theory and the Auteur Concept</w:t>
      </w:r>
    </w:p>
    <w:p>
      <w:pPr>
        <w:pStyle w:val="FirstParagraph"/>
      </w:pPr>
      <w:r>
        <w:t xml:space="preserve"> </w:t>
      </w:r>
      <w:r>
        <w:t xml:space="preserve">Truffaut, François. "A Certain Tendency of the French Cinema."</w:t>
      </w:r>
      <w:r>
        <w:t xml:space="preserve"> </w:t>
      </w:r>
      <w:r>
        <w:rPr>
          <w:iCs/>
          <w:i/>
        </w:rPr>
        <w:t xml:space="preserve">Cahiers du Cinéma</w:t>
      </w:r>
      <w:r>
        <w:t xml:space="preserve">, no. 31, March 1954, pp. 18–26.</w:t>
      </w:r>
      <w:r>
        <w:t xml:space="preserve"> </w:t>
      </w:r>
    </w:p>
    <w:p>
      <w:pPr>
        <w:pStyle w:val="BodyText"/>
      </w:pPr>
      <w:r>
        <w:t xml:space="preserve">This seminal essay by François Truffaut is arguably the most important text regarding the status of the film director in French history. Written during the early days of the</w:t>
      </w:r>
      <w:r>
        <w:t xml:space="preserve"> </w:t>
      </w:r>
      <w:r>
        <w:rPr>
          <w:iCs/>
          <w:i/>
        </w:rPr>
        <w:t xml:space="preserve">Cahiers du Cinéma</w:t>
      </w:r>
      <w:r>
        <w:t xml:space="preserve"> </w:t>
      </w:r>
      <w:r>
        <w:t xml:space="preserve">in Paris, Truffaut critiques the "Tradition of Quality" in French filmmaking, arguing that screenwriters were given too much credit while directors were treated merely as technicians. He champions the "politique des auteurs" (auteur policy), asserting that the director is the true author of the film, imprinting it with their personal vision. For any study of the film director in France, this text is essential, as it laid the groundwork for the French New Wave (Nouvelle Vague) and redefined the director's role from a craftsman to an artist.</w:t>
      </w:r>
    </w:p>
    <w:p>
      <w:pPr>
        <w:pStyle w:val="BodyText"/>
      </w:pPr>
      <w:r>
        <w:t xml:space="preserve"> </w:t>
      </w:r>
      <w:r>
        <w:t xml:space="preserve">Bordwell, David, Janet Staiger, and Kristin Thompson.</w:t>
      </w:r>
      <w:r>
        <w:t xml:space="preserve"> </w:t>
      </w:r>
      <w:r>
        <w:rPr>
          <w:iCs/>
          <w:i/>
        </w:rPr>
        <w:t xml:space="preserve">The Classical Hollywood Cinema: Film Style and Mode of Production to 1960</w:t>
      </w:r>
      <w:r>
        <w:t xml:space="preserve">. Columbia University Press, 1985.</w:t>
      </w:r>
      <w:r>
        <w:t xml:space="preserve"> </w:t>
      </w:r>
    </w:p>
    <w:p>
      <w:pPr>
        <w:pStyle w:val="BodyText"/>
      </w:pPr>
      <w:r>
        <w:t xml:space="preserve">While focused on Hollywood, this text provides a necessary comparative framework for understanding the French director. By contrasting the industrial, studio-bound system of Hollywood with the more personal, director-driven approach emerging in Paris during the mid-20th century, the authors highlight the unique freedom French directors enjoyed. This freedom allowed filmmakers like Godard and Resnais to experiment with form and narrative in ways that were often impossible in the American system. The book helps contextualize why the French film director became synonymous with artistic innovation and intellectual depth during this period.</w:t>
      </w:r>
    </w:p>
    <w:bookmarkEnd w:id="21"/>
    <w:bookmarkStart w:id="22" w:name="Xbab9ce7eda62ac147ceb95d5c3601a0a86d5207"/>
    <w:p>
      <w:pPr>
        <w:pStyle w:val="Heading2"/>
      </w:pPr>
      <w:r>
        <w:t xml:space="preserve">Biographies and the Director as Cultural Icon</w:t>
      </w:r>
    </w:p>
    <w:p>
      <w:pPr>
        <w:pStyle w:val="FirstParagraph"/>
      </w:pPr>
      <w:r>
        <w:t xml:space="preserve"> </w:t>
      </w:r>
      <w:r>
        <w:t xml:space="preserve">Chibnall, Steve.</w:t>
      </w:r>
      <w:r>
        <w:t xml:space="preserve"> </w:t>
      </w:r>
      <w:r>
        <w:rPr>
          <w:iCs/>
          <w:i/>
        </w:rPr>
        <w:t xml:space="preserve">Godard: A Life</w:t>
      </w:r>
      <w:r>
        <w:t xml:space="preserve">. Faber &amp; Faber, 2017.</w:t>
      </w:r>
      <w:r>
        <w:t xml:space="preserve"> </w:t>
      </w:r>
    </w:p>
    <w:p>
      <w:pPr>
        <w:pStyle w:val="BodyText"/>
      </w:pPr>
      <w:r>
        <w:t xml:space="preserve">Jean-Luc Godard is perhaps the most iconic figure associated with the Parisian film scene of the 1960s. This biography offers a detailed account of his life and career, illustrating how the film director in France often transcends cinema to become a political and cultural commentator. Chibnall explores Godard's radical shifts in style and ideology, from the playful romance of</w:t>
      </w:r>
      <w:r>
        <w:t xml:space="preserve"> </w:t>
      </w:r>
      <w:r>
        <w:rPr>
          <w:iCs/>
          <w:i/>
        </w:rPr>
        <w:t xml:space="preserve">À bout de souffle</w:t>
      </w:r>
      <w:r>
        <w:t xml:space="preserve"> </w:t>
      </w:r>
      <w:r>
        <w:t xml:space="preserve">to his later Marxist experiments. The book is particularly relevant for understanding how the Parisian intellectual environment influenced Godard's work, making him a director who constantly challenged the audience and the very nature of filmmaking.</w:t>
      </w:r>
    </w:p>
    <w:p>
      <w:pPr>
        <w:pStyle w:val="BodyText"/>
      </w:pPr>
      <w:r>
        <w:t xml:space="preserve"> </w:t>
      </w:r>
      <w:r>
        <w:t xml:space="preserve">Rosenbaum, Jonathan.</w:t>
      </w:r>
      <w:r>
        <w:t xml:space="preserve"> </w:t>
      </w:r>
      <w:r>
        <w:rPr>
          <w:iCs/>
          <w:i/>
        </w:rPr>
        <w:t xml:space="preserve">Godard: The Films</w:t>
      </w:r>
      <w:r>
        <w:t xml:space="preserve">. University of California Press, 1997.</w:t>
      </w:r>
      <w:r>
        <w:t xml:space="preserve"> </w:t>
      </w:r>
    </w:p>
    <w:p>
      <w:pPr>
        <w:pStyle w:val="BodyText"/>
      </w:pPr>
      <w:r>
        <w:t xml:space="preserve">Complementing Chibnall's biography, Rosenbaum's critical analysis focuses specifically on Godard's filmography. It provides a deep dive into the director's techniques, themes, and recurring motifs. For a reader interested in the technical and artistic aspects of the film director's craft, this book is invaluable. It demonstrates how Godard used the streets of Paris and the banlieues as active characters in his films, reflecting the social and political tensions of France. Rosenbaum's work underscores the idea that the French director is not just a storyteller but a visual poet who uses the camera to interrogate reality.</w:t>
      </w:r>
    </w:p>
    <w:p>
      <w:pPr>
        <w:pStyle w:val="BodyText"/>
      </w:pPr>
      <w:r>
        <w:t xml:space="preserve"> </w:t>
      </w:r>
      <w:r>
        <w:t xml:space="preserve">Toubiana, Serge.</w:t>
      </w:r>
      <w:r>
        <w:t xml:space="preserve"> </w:t>
      </w:r>
      <w:r>
        <w:rPr>
          <w:iCs/>
          <w:i/>
        </w:rPr>
        <w:t xml:space="preserve">Truffaut</w:t>
      </w:r>
      <w:r>
        <w:t xml:space="preserve">. Thames &amp; Hudson, 2001.</w:t>
      </w:r>
      <w:r>
        <w:t xml:space="preserve"> </w:t>
      </w:r>
    </w:p>
    <w:p>
      <w:pPr>
        <w:pStyle w:val="BodyText"/>
      </w:pPr>
      <w:r>
        <w:t xml:space="preserve">Serge Toubiana, a close friend and collaborator of François Truffaut, provides an intimate portrait of the director who helped define the French New Wave. This biography highlights Truffaut's dual role as a critic and a filmmaker, showing how his theoretical writings directly influenced his directorial style. The book is set against the backdrop of Parisian cinema culture, detailing Truffaut's relationships with other key figures and his struggles with the French film industry. It offers a nuanced view of the film director as a vulnerable, passionate artist who sought to capture the essence of human experience through cinema.</w:t>
      </w:r>
    </w:p>
    <w:bookmarkEnd w:id="22"/>
    <w:bookmarkStart w:id="23" w:name="X9f1c792f3b4ec6bf1667d1182b39d1b08ce28ab"/>
    <w:p>
      <w:pPr>
        <w:pStyle w:val="Heading2"/>
      </w:pPr>
      <w:r>
        <w:t xml:space="preserve">Contemporary Perspectives and the Modern French Director</w:t>
      </w:r>
    </w:p>
    <w:p>
      <w:pPr>
        <w:pStyle w:val="FirstParagraph"/>
      </w:pPr>
      <w:r>
        <w:t xml:space="preserve"> </w:t>
      </w:r>
      <w:r>
        <w:t xml:space="preserve">Durgnat, Raymond.</w:t>
      </w:r>
      <w:r>
        <w:t xml:space="preserve"> </w:t>
      </w:r>
      <w:r>
        <w:rPr>
          <w:iCs/>
          <w:i/>
        </w:rPr>
        <w:t xml:space="preserve">Godard</w:t>
      </w:r>
      <w:r>
        <w:t xml:space="preserve">. Secker &amp; Warburg, 1968.</w:t>
      </w:r>
      <w:r>
        <w:t xml:space="preserve"> </w:t>
      </w:r>
    </w:p>
    <w:p>
      <w:pPr>
        <w:pStyle w:val="BodyText"/>
      </w:pPr>
      <w:r>
        <w:t xml:space="preserve">Although focused on Godard, Durgnat's work is a crucial text for understanding the reception of the French New Wave in the English-speaking world. It captures the excitement and confusion that surrounded these new directors who were breaking all the rules of conventional filmmaking. The book reflects the broader cultural impact of the French film director in the 1960s, showing how their work resonated with a global audience seeking new forms of artistic expression. Durgnat's analysis is particularly insightful in its discussion of how Godard's films reflected the political and social upheavals of the time, including the events of May 1968 in Paris.</w:t>
      </w:r>
    </w:p>
    <w:p>
      <w:pPr>
        <w:pStyle w:val="BodyText"/>
      </w:pPr>
      <w:r>
        <w:t xml:space="preserve"> </w:t>
      </w:r>
      <w:r>
        <w:t xml:space="preserve">Elsaesser, Thomas. "European Art Cinema: New Paths, New Paradigms."</w:t>
      </w:r>
      <w:r>
        <w:t xml:space="preserve"> </w:t>
      </w:r>
      <w:r>
        <w:rPr>
          <w:iCs/>
          <w:i/>
        </w:rPr>
        <w:t xml:space="preserve">Screen</w:t>
      </w:r>
      <w:r>
        <w:t xml:space="preserve">, vol. 40, no. 2, 1999, pp. 51–92.</w:t>
      </w:r>
      <w:r>
        <w:t xml:space="preserve"> </w:t>
      </w:r>
    </w:p>
    <w:p>
      <w:pPr>
        <w:pStyle w:val="BodyText"/>
      </w:pPr>
      <w:r>
        <w:t xml:space="preserve">This academic article provides a broader context for the role of the film director in European cinema, with a significant focus on France. Elsaesser discusses how the concept of the auteur has evolved over time, moving from the personal expression of the New Wave directors to a more complex engagement with history, memory, and identity. The article is particularly relevant for understanding how contemporary French directors continue to draw on the legacy of their predecessors while addressing modern issues. It highlights the ongoing importance of Paris as a center for cinematic innovation and the enduring influence of the French director on global cinema.</w:t>
      </w:r>
    </w:p>
    <w:p>
      <w:pPr>
        <w:pStyle w:val="BodyText"/>
      </w:pPr>
      <w:r>
        <w:t xml:space="preserve"> </w:t>
      </w:r>
      <w:r>
        <w:t xml:space="preserve">Marker, Chris.</w:t>
      </w:r>
      <w:r>
        <w:t xml:space="preserve"> </w:t>
      </w:r>
      <w:r>
        <w:rPr>
          <w:iCs/>
          <w:i/>
        </w:rPr>
        <w:t xml:space="preserve">Memories of My Melancholy Whore</w:t>
      </w:r>
      <w:r>
        <w:t xml:space="preserve">. Translated by Jonathan Griffin, Verso, 2003.</w:t>
      </w:r>
      <w:r>
        <w:t xml:space="preserve"> </w:t>
      </w:r>
    </w:p>
    <w:p>
      <w:pPr>
        <w:pStyle w:val="BodyText"/>
      </w:pPr>
      <w:r>
        <w:t xml:space="preserve">Chris Marker was a unique figure in French cinema, working as a director, writer, and essayist. This novel, based on his own film, offers a glimpse into the mind of a director who constantly blurred the boundaries between different media. Set in a fictionalized version of Paris, the story reflects Marker's characteristic blend of melancholy, intellectual curiosity, and visual storytelling. For anyone interested in the film director as a multifaceted artist, Marker's work is essential. It demonstrates how the French director can use cinema and literature to explore complex themes of memory, loss, and the passage of time.</w:t>
      </w:r>
    </w:p>
    <w:bookmarkEnd w:id="23"/>
    <w:bookmarkStart w:id="24" w:name="conclusion"/>
    <w:p>
      <w:pPr>
        <w:pStyle w:val="Heading2"/>
      </w:pPr>
      <w:r>
        <w:t xml:space="preserve">Conclusion</w:t>
      </w:r>
    </w:p>
    <w:p>
      <w:pPr>
        <w:pStyle w:val="FirstParagraph"/>
      </w:pPr>
      <w:r>
        <w:t xml:space="preserve">The selected texts in this annotated bibliography provide a comprehensive overview of the film director's role in the context of France and Paris. From the theoretical foundations laid by Truffaut to the biographical insights into Godard and Truffaut, and the contemporary perspectives offered by scholars like Elsaesser, these works illustrate the enduring significance of the French director. Paris, as a city of art and culture, has played a crucial role in shaping the identity of these filmmakers, providing them with a rich tapestry of history, politics, and aesthetics to draw upon. This bibliography serves as a valuable resource for anyone seeking to understand the complex and fascinating world of French cinema and the directors who have shaped it.</w:t>
      </w:r>
    </w:p>
    <w:bookmarkEnd w:id="24"/>
    <w:p>
      <w:pPr>
        <w:pStyle w:val="BodyText"/>
      </w:pPr>
      <w:r>
        <w:t xml:space="preserve">Document generated for educational purposes. All citations follow standard academic formatting.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France and Paris</dc:title>
  <dc:creator/>
  <dc:language>en</dc:language>
  <cp:keywords/>
  <dcterms:created xsi:type="dcterms:W3CDTF">2026-08-08T22:03:52Z</dcterms:created>
  <dcterms:modified xsi:type="dcterms:W3CDTF">2026-08-08T22:03:52Z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