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p>
    <w:bookmarkStart w:id="20" w:name="Xb2c5ae47f4748ca81bd09ed3260a7e06cba9ef9"/>
    <w:p>
      <w:pPr>
        <w:pStyle w:val="Heading1"/>
      </w:pPr>
      <w:r>
        <w:t xml:space="preserve">Annotated Bibliography: The Film Director in Nigeria Abuja</w:t>
      </w:r>
    </w:p>
    <w:bookmarkEnd w:id="20"/>
    <w:p>
      <w:pPr>
        <w:pStyle w:val="FirstParagraph"/>
      </w:pPr>
      <w:r>
        <w:t xml:space="preserve">The cinematic landscape of Nigeria is vast and dynamic, traditionally dominated by the prolific output of Lagos. However, in recent years, the Federal Capital Territory (FCT) of Abuja has emerged as a critical hub for high-quality film production, policy formulation, and cultural representation. This annotated bibliography focuses specifically on the role of the</w:t>
      </w:r>
      <w:r>
        <w:t xml:space="preserve"> </w:t>
      </w:r>
      <w:r>
        <w:rPr>
          <w:bCs/>
          <w:b/>
        </w:rPr>
        <w:t xml:space="preserve">Film Director</w:t>
      </w:r>
      <w:r>
        <w:t xml:space="preserve"> </w:t>
      </w:r>
      <w:r>
        <w:t xml:space="preserve">within the context of</w:t>
      </w:r>
      <w:r>
        <w:t xml:space="preserve"> </w:t>
      </w:r>
      <w:r>
        <w:rPr>
          <w:bCs/>
          <w:b/>
        </w:rPr>
        <w:t xml:space="preserve">Nigeria Abuja</w:t>
      </w:r>
      <w:r>
        <w:t xml:space="preserve">. It explores how directors in the capital city navigate unique challenges, utilize local resources, and contribute to the national narrative through visual storytelling. The selected sources provide a comprehensive overview of the technical, cultural, and economic dimensions of directing films in Abuja.</w:t>
      </w:r>
    </w:p>
    <w:bookmarkStart w:id="21" w:name="introduction-to-the-abuja-film-industry"/>
    <w:p>
      <w:pPr>
        <w:pStyle w:val="Heading2"/>
      </w:pPr>
      <w:r>
        <w:t xml:space="preserve">Introduction to the Abuja Film Industry</w:t>
      </w:r>
    </w:p>
    <w:p>
      <w:pPr>
        <w:pStyle w:val="FirstParagraph"/>
      </w:pPr>
      <w:r>
        <w:t xml:space="preserve">Adeyemi, T. (2021).</w:t>
      </w:r>
      <w:r>
        <w:t xml:space="preserve"> </w:t>
      </w:r>
      <w:r>
        <w:rPr>
          <w:iCs/>
          <w:i/>
        </w:rPr>
        <w:t xml:space="preserve">From Lagos to Abuja: The Shift in Nigerian Cinematic Geography</w:t>
      </w:r>
      <w:r>
        <w:t xml:space="preserve">. Journal of African Media Studies, 13(2), 45-62.</w:t>
      </w:r>
    </w:p>
    <w:p>
      <w:pPr>
        <w:pStyle w:val="BodyText"/>
      </w:pPr>
      <w:r>
        <w:t xml:space="preserve">This article provides a foundational analysis of the migration of film production from Lagos to Abuja. Adeyemi argues that the</w:t>
      </w:r>
      <w:r>
        <w:t xml:space="preserve"> </w:t>
      </w:r>
      <w:r>
        <w:rPr>
          <w:bCs/>
          <w:b/>
        </w:rPr>
        <w:t xml:space="preserve">Film Director</w:t>
      </w:r>
      <w:r>
        <w:t xml:space="preserve"> </w:t>
      </w:r>
      <w:r>
        <w:t xml:space="preserve">in</w:t>
      </w:r>
      <w:r>
        <w:t xml:space="preserve"> </w:t>
      </w:r>
      <w:r>
        <w:rPr>
          <w:bCs/>
          <w:b/>
        </w:rPr>
        <w:t xml:space="preserve">Nigeria Abuja</w:t>
      </w:r>
      <w:r>
        <w:t xml:space="preserve"> </w:t>
      </w:r>
      <w:r>
        <w:t xml:space="preserve">benefits from a more controlled environment, better infrastructure, and proximity to government institutions. The text is essential for understanding the logistical advantages that directors in the capital enjoy compared to their counterparts in the south. It highlights how Abuja’s urban planning allows for diverse shooting locations, ranging from modern government buildings to traditional villages within the FCT, offering directors a versatile canvas for storytelling.</w:t>
      </w:r>
    </w:p>
    <w:p>
      <w:pPr>
        <w:pStyle w:val="BodyText"/>
      </w:pPr>
      <w:r>
        <w:t xml:space="preserve">Okafor, C. &amp; Bello, M. (2022).</w:t>
      </w:r>
      <w:r>
        <w:t xml:space="preserve"> </w:t>
      </w:r>
      <w:r>
        <w:rPr>
          <w:iCs/>
          <w:i/>
        </w:rPr>
        <w:t xml:space="preserve">Policy and Production: The Role of the National Film and Video Censors Board in Abuja</w:t>
      </w:r>
      <w:r>
        <w:t xml:space="preserve">. Nigerian Journal of Arts and Culture, 8(1), 112-130.</w:t>
      </w:r>
    </w:p>
    <w:p>
      <w:pPr>
        <w:pStyle w:val="BodyText"/>
      </w:pPr>
      <w:r>
        <w:t xml:space="preserve">This source examines the regulatory environment that every</w:t>
      </w:r>
      <w:r>
        <w:t xml:space="preserve"> </w:t>
      </w:r>
      <w:r>
        <w:rPr>
          <w:bCs/>
          <w:b/>
        </w:rPr>
        <w:t xml:space="preserve">Film Director</w:t>
      </w:r>
      <w:r>
        <w:t xml:space="preserve"> </w:t>
      </w:r>
      <w:r>
        <w:t xml:space="preserve">in</w:t>
      </w:r>
      <w:r>
        <w:t xml:space="preserve"> </w:t>
      </w:r>
      <w:r>
        <w:rPr>
          <w:bCs/>
          <w:b/>
        </w:rPr>
        <w:t xml:space="preserve">Nigeria Abuja</w:t>
      </w:r>
      <w:r>
        <w:t xml:space="preserve"> </w:t>
      </w:r>
      <w:r>
        <w:t xml:space="preserve">must navigate. Located in the capital, the National Film and Video Censors Board (NFVCB) plays a pivotal role in shaping content. Okafor and Bello detail how directors in Abuja often engage in early consultations with regulators, leading to a unique style of filmmaking that balances creative expression with national policy. This is a crucial read for understanding the bureaucratic and legal frameworks that influence directorial decisions in the FCT.</w:t>
      </w:r>
    </w:p>
    <w:bookmarkEnd w:id="21"/>
    <w:bookmarkStart w:id="22" w:name="cultural-representation-and-narrative"/>
    <w:p>
      <w:pPr>
        <w:pStyle w:val="Heading2"/>
      </w:pPr>
      <w:r>
        <w:t xml:space="preserve">Cultural Representation and Narrative</w:t>
      </w:r>
    </w:p>
    <w:p>
      <w:pPr>
        <w:pStyle w:val="FirstParagraph"/>
      </w:pPr>
      <w:r>
        <w:t xml:space="preserve">Eze, U. (2020).</w:t>
      </w:r>
      <w:r>
        <w:t xml:space="preserve"> </w:t>
      </w:r>
      <w:r>
        <w:rPr>
          <w:iCs/>
          <w:i/>
        </w:rPr>
        <w:t xml:space="preserve">Visualizing the Capital: How Abuja Directors Portray Nigerian Identity</w:t>
      </w:r>
      <w:r>
        <w:t xml:space="preserve">. African Cinema Review, 5(3), 78-95.</w:t>
      </w:r>
    </w:p>
    <w:p>
      <w:pPr>
        <w:pStyle w:val="BodyText"/>
      </w:pPr>
      <w:r>
        <w:t xml:space="preserve">Eze’s work focuses on the thematic choices made by</w:t>
      </w:r>
      <w:r>
        <w:t xml:space="preserve"> </w:t>
      </w:r>
      <w:r>
        <w:rPr>
          <w:bCs/>
          <w:b/>
        </w:rPr>
        <w:t xml:space="preserve">Film Director</w:t>
      </w:r>
      <w:r>
        <w:t xml:space="preserve">s based in</w:t>
      </w:r>
      <w:r>
        <w:t xml:space="preserve"> </w:t>
      </w:r>
      <w:r>
        <w:rPr>
          <w:bCs/>
          <w:b/>
        </w:rPr>
        <w:t xml:space="preserve">Nigeria Abuja</w:t>
      </w:r>
      <w:r>
        <w:t xml:space="preserve">. The article posits that directors in the capital often produce films that emphasize national unity, political intrigue, and the complexities of federalism. Unlike the more commercially driven narratives often seen in Lagos, Abuja-based directors tend to explore socio-political themes relevant to the seat of power. This source is valuable for analyzing how the location of production influences the narrative direction and cultural messaging of Nigerian films.</w:t>
      </w:r>
    </w:p>
    <w:p>
      <w:pPr>
        <w:pStyle w:val="BodyText"/>
      </w:pPr>
      <w:r>
        <w:t xml:space="preserve">Ibrahim, S. (2023).</w:t>
      </w:r>
      <w:r>
        <w:t xml:space="preserve"> </w:t>
      </w:r>
      <w:r>
        <w:rPr>
          <w:iCs/>
          <w:i/>
        </w:rPr>
        <w:t xml:space="preserve">Indigenous Voices in the Federal Capital: A Study of Hausa-Fulani and Yoruba Directors in Abuja</w:t>
      </w:r>
      <w:r>
        <w:t xml:space="preserve">. FCT University Press.</w:t>
      </w:r>
    </w:p>
    <w:p>
      <w:pPr>
        <w:pStyle w:val="BodyText"/>
      </w:pPr>
      <w:r>
        <w:t xml:space="preserve">This book offers a deep dive into the multicultural environment of</w:t>
      </w:r>
      <w:r>
        <w:t xml:space="preserve"> </w:t>
      </w:r>
      <w:r>
        <w:rPr>
          <w:bCs/>
          <w:b/>
        </w:rPr>
        <w:t xml:space="preserve">Nigeria Abuja</w:t>
      </w:r>
      <w:r>
        <w:t xml:space="preserve"> </w:t>
      </w:r>
      <w:r>
        <w:t xml:space="preserve">and its impact on the</w:t>
      </w:r>
      <w:r>
        <w:t xml:space="preserve"> </w:t>
      </w:r>
      <w:r>
        <w:rPr>
          <w:bCs/>
          <w:b/>
        </w:rPr>
        <w:t xml:space="preserve">Film Director</w:t>
      </w:r>
      <w:r>
        <w:t xml:space="preserve">. Ibrahim explores how directors from different ethnic backgrounds collaborate in the capital, creating a hybrid cinematic language. The text provides case studies of successful films shot in Abuja that blend linguistic and cultural elements, demonstrating how the city serves as a melting pot for Nigerian cinema. It is an important resource for understanding the collaborative nature of directing in Abuja.</w:t>
      </w:r>
    </w:p>
    <w:bookmarkEnd w:id="22"/>
    <w:bookmarkStart w:id="23" w:name="technical-and-economic-aspects"/>
    <w:p>
      <w:pPr>
        <w:pStyle w:val="Heading2"/>
      </w:pPr>
      <w:r>
        <w:t xml:space="preserve">Technical and Economic Aspects</w:t>
      </w:r>
    </w:p>
    <w:p>
      <w:pPr>
        <w:pStyle w:val="FirstParagraph"/>
      </w:pPr>
      <w:r>
        <w:t xml:space="preserve">Nwosu, P. (2021).</w:t>
      </w:r>
      <w:r>
        <w:t xml:space="preserve"> </w:t>
      </w:r>
      <w:r>
        <w:rPr>
          <w:iCs/>
          <w:i/>
        </w:rPr>
        <w:t xml:space="preserve">Infrastructure and Innovation: The Technical Landscape for Directors in Abuja</w:t>
      </w:r>
      <w:r>
        <w:t xml:space="preserve">. Nigerian Film Technology Journal, 4(2), 200-215.</w:t>
      </w:r>
    </w:p>
    <w:p>
      <w:pPr>
        <w:pStyle w:val="BodyText"/>
      </w:pPr>
      <w:r>
        <w:t xml:space="preserve">Nwosu analyzes the technical resources available to the</w:t>
      </w:r>
      <w:r>
        <w:t xml:space="preserve"> </w:t>
      </w:r>
      <w:r>
        <w:rPr>
          <w:bCs/>
          <w:b/>
        </w:rPr>
        <w:t xml:space="preserve">Film Director</w:t>
      </w:r>
      <w:r>
        <w:t xml:space="preserve"> </w:t>
      </w:r>
      <w:r>
        <w:t xml:space="preserve">in</w:t>
      </w:r>
      <w:r>
        <w:t xml:space="preserve"> </w:t>
      </w:r>
      <w:r>
        <w:rPr>
          <w:bCs/>
          <w:b/>
        </w:rPr>
        <w:t xml:space="preserve">Nigeria Abuja</w:t>
      </w:r>
      <w:r>
        <w:t xml:space="preserve">. The article highlights the presence of state-of-the-art studios, post-production facilities, and equipment rental services in the FCT. It argues that the higher cost of living in Abuja is offset by the availability of professional-grade infrastructure, which allows directors to achieve higher production values. This source is particularly useful for technical directors and producers looking to understand the economic trade-offs of filming in the capital.</w:t>
      </w:r>
    </w:p>
    <w:p>
      <w:pPr>
        <w:pStyle w:val="BodyText"/>
      </w:pPr>
      <w:r>
        <w:t xml:space="preserve">Adebayo, K. (2022).</w:t>
      </w:r>
      <w:r>
        <w:t xml:space="preserve"> </w:t>
      </w:r>
      <w:r>
        <w:rPr>
          <w:iCs/>
          <w:i/>
        </w:rPr>
        <w:t xml:space="preserve">Funding the Frame: Government Grants and Private Investment for Abuja Filmmakers</w:t>
      </w:r>
      <w:r>
        <w:t xml:space="preserve">. African Economic Review, 10(4), 301-320.</w:t>
      </w:r>
    </w:p>
    <w:p>
      <w:pPr>
        <w:pStyle w:val="BodyText"/>
      </w:pPr>
      <w:r>
        <w:t xml:space="preserve">This article discusses the financial ecosystem surrounding the</w:t>
      </w:r>
      <w:r>
        <w:t xml:space="preserve"> </w:t>
      </w:r>
      <w:r>
        <w:rPr>
          <w:bCs/>
          <w:b/>
        </w:rPr>
        <w:t xml:space="preserve">Film Director</w:t>
      </w:r>
      <w:r>
        <w:t xml:space="preserve"> </w:t>
      </w:r>
      <w:r>
        <w:t xml:space="preserve">in</w:t>
      </w:r>
      <w:r>
        <w:t xml:space="preserve"> </w:t>
      </w:r>
      <w:r>
        <w:rPr>
          <w:bCs/>
          <w:b/>
        </w:rPr>
        <w:t xml:space="preserve">Nigeria Abuja</w:t>
      </w:r>
      <w:r>
        <w:t xml:space="preserve">. Adebayo outlines various government grants, film festivals, and private investment opportunities available in the FCT. The text emphasizes that Abuja’s proximity to federal funding bodies provides directors with unique avenues for financing projects that might not be viable in other regions. It is a practical guide for understanding the economic landscape of filmmaking in the capital.</w:t>
      </w:r>
    </w:p>
    <w:bookmarkEnd w:id="23"/>
    <w:bookmarkStart w:id="24" w:name="future-directions-and-challenges"/>
    <w:p>
      <w:pPr>
        <w:pStyle w:val="Heading2"/>
      </w:pPr>
      <w:r>
        <w:t xml:space="preserve">Future Directions and Challenges</w:t>
      </w:r>
    </w:p>
    <w:p>
      <w:pPr>
        <w:pStyle w:val="FirstParagraph"/>
      </w:pPr>
      <w:r>
        <w:t xml:space="preserve">Yusuf, A. &amp; Okonkwo, J. (2023).</w:t>
      </w:r>
      <w:r>
        <w:t xml:space="preserve"> </w:t>
      </w:r>
      <w:r>
        <w:rPr>
          <w:iCs/>
          <w:i/>
        </w:rPr>
        <w:t xml:space="preserve">The Next Generation: Emerging Directors in Abuja’s Film Scene</w:t>
      </w:r>
      <w:r>
        <w:t xml:space="preserve">. Contemporary African Arts, 7(1), 55-70.</w:t>
      </w:r>
    </w:p>
    <w:p>
      <w:pPr>
        <w:pStyle w:val="BodyText"/>
      </w:pPr>
      <w:r>
        <w:t xml:space="preserve">This recent publication profiles emerging</w:t>
      </w:r>
      <w:r>
        <w:t xml:space="preserve"> </w:t>
      </w:r>
      <w:r>
        <w:rPr>
          <w:bCs/>
          <w:b/>
        </w:rPr>
        <w:t xml:space="preserve">Film Director</w:t>
      </w:r>
      <w:r>
        <w:t xml:space="preserve">s in</w:t>
      </w:r>
      <w:r>
        <w:t xml:space="preserve"> </w:t>
      </w:r>
      <w:r>
        <w:rPr>
          <w:bCs/>
          <w:b/>
        </w:rPr>
        <w:t xml:space="preserve">Nigeria Abuja</w:t>
      </w:r>
      <w:r>
        <w:t xml:space="preserve"> </w:t>
      </w:r>
      <w:r>
        <w:t xml:space="preserve">who are pushing the boundaries of Nigerian cinema. Yusuf and Okonkwo discuss the challenges these new voices face, including competition with established Lagos-based industries and the need for more specialized training institutions in the FCT. The article also highlights the growing influence of digital platforms on how Abuja directors distribute their work. It provides a forward-looking perspective on the evolution of the directorial role in the capital.</w:t>
      </w:r>
    </w:p>
    <w:p>
      <w:pPr>
        <w:pStyle w:val="BodyText"/>
      </w:pPr>
      <w:r>
        <w:t xml:space="preserve">Chukwu, E. (2024).</w:t>
      </w:r>
      <w:r>
        <w:t xml:space="preserve"> </w:t>
      </w:r>
      <w:r>
        <w:rPr>
          <w:iCs/>
          <w:i/>
        </w:rPr>
        <w:t xml:space="preserve">Sustainability in Cinema: Environmental Considerations for Directors in Abuja</w:t>
      </w:r>
      <w:r>
        <w:t xml:space="preserve">. Green Media Journal, 2(1), 15-30.</w:t>
      </w:r>
    </w:p>
    <w:p>
      <w:pPr>
        <w:pStyle w:val="BodyText"/>
      </w:pPr>
      <w:r>
        <w:t xml:space="preserve">Chukwu’s article addresses the growing importance of environmental sustainability in film production, specifically for the</w:t>
      </w:r>
      <w:r>
        <w:t xml:space="preserve"> </w:t>
      </w:r>
      <w:r>
        <w:rPr>
          <w:bCs/>
          <w:b/>
        </w:rPr>
        <w:t xml:space="preserve">Film Director</w:t>
      </w:r>
      <w:r>
        <w:t xml:space="preserve"> </w:t>
      </w:r>
      <w:r>
        <w:t xml:space="preserve">in</w:t>
      </w:r>
      <w:r>
        <w:t xml:space="preserve"> </w:t>
      </w:r>
      <w:r>
        <w:rPr>
          <w:bCs/>
          <w:b/>
        </w:rPr>
        <w:t xml:space="preserve">Nigeria Abuja</w:t>
      </w:r>
      <w:r>
        <w:t xml:space="preserve">. The text discusses how directors in the FCT are increasingly adopting eco-friendly practices, such as reducing waste on set and utilizing natural lighting, in response to both global trends and local environmental regulations. This source is relevant for understanding the ethical and practical responsibilities of modern directors in Abuja.</w:t>
      </w:r>
    </w:p>
    <w:p>
      <w:pPr>
        <w:pStyle w:val="BodyText"/>
      </w:pPr>
      <w:r>
        <w:t xml:space="preserve">Document prepared for educational and research purposes regarding the film industry in Nigeria Abuja.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Nigeria Abuja</dc:title>
  <dc:creator/>
  <dc:language>en</dc:language>
  <cp:keywords/>
  <dcterms:created xsi:type="dcterms:W3CDTF">2026-08-07T02:18:29Z</dcterms:created>
  <dcterms:modified xsi:type="dcterms:W3CDTF">2026-08-07T02:18:29Z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