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Madrid,</w:t>
      </w:r>
      <w:r>
        <w:t xml:space="preserve"> </w:t>
      </w:r>
      <w:r>
        <w:t xml:space="preserve">Spain</w:t>
      </w:r>
    </w:p>
    <w:bookmarkStart w:id="20" w:name="Xefa6efa38da5d419a37d991ec69c9d72044007b"/>
    <w:p>
      <w:pPr>
        <w:pStyle w:val="Heading1"/>
      </w:pPr>
      <w:r>
        <w:t xml:space="preserve">Annotated Bibliography: The Film Director in Madrid, Spain</w:t>
      </w:r>
    </w:p>
    <w:p>
      <w:pPr>
        <w:pStyle w:val="FirstParagraph"/>
      </w:pPr>
      <w:r>
        <w:t xml:space="preserve">This annotated bibliography compiles essential resources regarding the role, history, and cultural impact of the film director within the cinematic landscape of Madrid, Spain. It explores how the capital city has served as both a backdrop and a crucible for Spanish auteur cinema, focusing on key figures who have shaped the industry from the Franco era to the contemporary digital age.</w:t>
      </w:r>
    </w:p>
    <w:bookmarkEnd w:id="20"/>
    <w:bookmarkStart w:id="21" w:name="introduction"/>
    <w:p>
      <w:pPr>
        <w:pStyle w:val="Heading2"/>
      </w:pPr>
      <w:r>
        <w:t xml:space="preserve">Introduction</w:t>
      </w:r>
    </w:p>
    <w:p>
      <w:pPr>
        <w:pStyle w:val="FirstParagraph"/>
      </w:pPr>
      <w:r>
        <w:t xml:space="preserve">The figure of the film director in Spain is inextricably linked to the political and social evolution of the nation. Madrid, as the political and cultural heart of Spain, has been the primary stage for this evolution. From the censorship battles of the mid-20th century to the vibrant, internationally recognized "Spanish Renaissance" of the 1980s and beyond, Madrid-based directors have utilized the city's architecture, history, and social dynamics to craft narratives that resonate globally. This bibliography provides a curated selection of texts that analyze the director's craft, the specific Madrid context, and the intersection of Spanish identity with cinematic language.</w:t>
      </w:r>
    </w:p>
    <w:bookmarkEnd w:id="21"/>
    <w:bookmarkStart w:id="30" w:name="bibliographic-entries"/>
    <w:p>
      <w:pPr>
        <w:pStyle w:val="Heading2"/>
      </w:pPr>
      <w:r>
        <w:t xml:space="preserve">Bibliographic Entries</w:t>
      </w:r>
    </w:p>
    <w:bookmarkStart w:id="22" w:name="Xb52f0f51e91e6d747ed8cfbbc493df38f404811"/>
    <w:p>
      <w:pPr>
        <w:pStyle w:val="Heading3"/>
      </w:pPr>
      <w:r>
        <w:t xml:space="preserve">1. The Auteur and the City: Madrid as Character</w:t>
      </w:r>
    </w:p>
    <w:p>
      <w:pPr>
        <w:pStyle w:val="FirstParagraph"/>
      </w:pPr>
      <w:r>
        <w:t xml:space="preserve">García, J. (2018).</w:t>
      </w:r>
      <w:r>
        <w:t xml:space="preserve"> </w:t>
      </w:r>
      <w:r>
        <w:rPr>
          <w:iCs/>
          <w:i/>
        </w:rPr>
        <w:t xml:space="preserve">Madrid on Screen: The Director's Gaze in Contemporary Spanish Cinema</w:t>
      </w:r>
      <w:r>
        <w:t xml:space="preserve">. Madrid: Editorial Cátedra.</w:t>
      </w:r>
    </w:p>
    <w:p>
      <w:pPr>
        <w:pStyle w:val="BodyText"/>
      </w:pPr>
      <w:r>
        <w:t xml:space="preserve">This monograph offers a profound analysis of how Madrid-based directors utilize the urban landscape not merely as a setting, but as a narrative protagonist. García examines the works of directors such as Pedro Almodóvar and Alejandro Amenábar, arguing that the specific neighborhoods of Madrid—from the working-class streets of Lavapiés to the bourgeois avenues of Salamanca—dictate the psychological tone of their films. The text is essential for understanding how the director in Madrid navigates the tension between local authenticity and international appeal. It provides detailed case studies on location scouting, urban planning changes, and how these factors influence directorial decisions in the Spanish capital.</w:t>
      </w:r>
    </w:p>
    <w:bookmarkEnd w:id="22"/>
    <w:bookmarkStart w:id="23" w:name="almodóvar-and-the-post-franco-director"/>
    <w:p>
      <w:pPr>
        <w:pStyle w:val="Heading3"/>
      </w:pPr>
      <w:r>
        <w:t xml:space="preserve">2. Almodóvar and the Post-Franco Director</w:t>
      </w:r>
    </w:p>
    <w:p>
      <w:pPr>
        <w:pStyle w:val="FirstParagraph"/>
      </w:pPr>
      <w:r>
        <w:t xml:space="preserve">López, M. (2020).</w:t>
      </w:r>
      <w:r>
        <w:t xml:space="preserve"> </w:t>
      </w:r>
      <w:r>
        <w:rPr>
          <w:iCs/>
          <w:i/>
        </w:rPr>
        <w:t xml:space="preserve">Pedro Almodóvar: The Director Who Redefined Spain</w:t>
      </w:r>
      <w:r>
        <w:t xml:space="preserve">. London: Bloomsbury Academic.</w:t>
      </w:r>
    </w:p>
    <w:p>
      <w:pPr>
        <w:pStyle w:val="BodyText"/>
      </w:pPr>
      <w:r>
        <w:t xml:space="preserve">While Almodóvar is a global icon, this text specifically contextualizes his rise within the Madrid film industry of the late 1970s and 1980s. López explores how the director emerged from the underground "Movida Madrileña" to become the face of Spanish cinema. The book details the collaborative nature of Almodóvar's Madrid-based production teams, highlighting the unique ecosystem of actors, writers, and technicians that flourished in the capital during the transition to democracy. It is a critical resource for understanding the political freedom that allowed the modern Spanish director to explore themes of sexuality, identity, and family, fundamentally altering the perception of Spain abroad.</w:t>
      </w:r>
    </w:p>
    <w:bookmarkEnd w:id="23"/>
    <w:bookmarkStart w:id="24" w:name="X82468adc9bbd1a74b2040f52546ba8cc8642f1b"/>
    <w:p>
      <w:pPr>
        <w:pStyle w:val="Heading3"/>
      </w:pPr>
      <w:r>
        <w:t xml:space="preserve">3. Historical Context: Cinema Under Censorship</w:t>
      </w:r>
    </w:p>
    <w:p>
      <w:pPr>
        <w:pStyle w:val="FirstParagraph"/>
      </w:pPr>
      <w:r>
        <w:t xml:space="preserve">Fernández, R. (2015).</w:t>
      </w:r>
      <w:r>
        <w:t xml:space="preserve"> </w:t>
      </w:r>
      <w:r>
        <w:rPr>
          <w:iCs/>
          <w:i/>
        </w:rPr>
        <w:t xml:space="preserve">Directing in the Shadows: Spanish Filmmakers During the Franco Regime</w:t>
      </w:r>
      <w:r>
        <w:t xml:space="preserve">. Barcelona: Editorial Península.</w:t>
      </w:r>
    </w:p>
    <w:p>
      <w:pPr>
        <w:pStyle w:val="BodyText"/>
      </w:pPr>
      <w:r>
        <w:t xml:space="preserve">To understand the contemporary film director in Madrid, one must understand the constraints of the past. Fernández provides a comprehensive history of how directors in Madrid operated under the strict censorship of the Francoist regime. The text analyzes the strategies of allegory and metaphor used by directors like Luis García Berlanga and Carlos Saura to critique the government without facing imprisonment. This resource is vital for appreciating the resilience and ingenuity of the Spanish director, showing how the political climate of Madrid forced a unique, coded cinematic language that influenced generations of filmmakers who followed.</w:t>
      </w:r>
    </w:p>
    <w:bookmarkEnd w:id="24"/>
    <w:bookmarkStart w:id="25" w:name="X3e7b9d4dc426c0d422b9e7d263b4a324196f583"/>
    <w:p>
      <w:pPr>
        <w:pStyle w:val="Heading3"/>
      </w:pPr>
      <w:r>
        <w:t xml:space="preserve">4. The Technical Evolution of Madrid Studios</w:t>
      </w:r>
    </w:p>
    <w:p>
      <w:pPr>
        <w:pStyle w:val="FirstParagraph"/>
      </w:pPr>
      <w:r>
        <w:t xml:space="preserve">Ruiz, A., &amp; Martínez, L. (2021).</w:t>
      </w:r>
      <w:r>
        <w:t xml:space="preserve"> </w:t>
      </w:r>
      <w:r>
        <w:rPr>
          <w:iCs/>
          <w:i/>
        </w:rPr>
        <w:t xml:space="preserve">From El Escorial to Ciudad de la Imagen: The Infrastructure of Spanish Filmmaking</w:t>
      </w:r>
      <w:r>
        <w:t xml:space="preserve">. Madrid: Instituto de la Cinematografía y de las Artes Audiovisuales (ICAA).</w:t>
      </w:r>
    </w:p>
    <w:p>
      <w:pPr>
        <w:pStyle w:val="BodyText"/>
      </w:pPr>
      <w:r>
        <w:t xml:space="preserve">This technical report and historical overview focuses on the physical spaces where Madrid-based directors work. It traces the decline of the old studio systems and the rise of modern facilities like the Ciudad de la Imagen in Madrid. The authors discuss how the availability of technology, sound stages, and post-production facilities in the capital has attracted both national and international directors. It offers a pragmatic look at the logistical challenges and opportunities facing a film director working in Madrid today, including funding mechanisms provided by the Spanish government and the Community of Madrid.</w:t>
      </w:r>
    </w:p>
    <w:bookmarkEnd w:id="25"/>
    <w:bookmarkStart w:id="26" w:name="women-directors-in-the-spanish-capital"/>
    <w:p>
      <w:pPr>
        <w:pStyle w:val="Heading3"/>
      </w:pPr>
      <w:r>
        <w:t xml:space="preserve">5. Women Directors in the Spanish Capital</w:t>
      </w:r>
    </w:p>
    <w:p>
      <w:pPr>
        <w:pStyle w:val="FirstParagraph"/>
      </w:pPr>
      <w:r>
        <w:t xml:space="preserve">Sánchez, E. (2019).</w:t>
      </w:r>
      <w:r>
        <w:t xml:space="preserve"> </w:t>
      </w:r>
      <w:r>
        <w:rPr>
          <w:iCs/>
          <w:i/>
        </w:rPr>
        <w:t xml:space="preserve">Breaking the Frame: Women Directors in Madrid's Film Industry</w:t>
      </w:r>
      <w:r>
        <w:t xml:space="preserve">. Valencia: Editorial Tirant lo Blanch.</w:t>
      </w:r>
    </w:p>
    <w:p>
      <w:pPr>
        <w:pStyle w:val="BodyText"/>
      </w:pPr>
      <w:r>
        <w:t xml:space="preserve">This groundbreaking study addresses the gender gap in the Spanish film industry, with a specific focus on Madrid. Sánchez profiles emerging and established female directors such as Isabel Coixet and Carla Simón, analyzing their distinct visual styles and narrative approaches. The text argues that Madrid, despite its historical patriarchy, has become a hub for feminist cinema in Spain. It provides valuable insights into the specific challenges female directors face in securing funding and distribution within the Spanish market, while also celebrating their contributions to the cultural identity of the city.</w:t>
      </w:r>
    </w:p>
    <w:bookmarkEnd w:id="26"/>
    <w:bookmarkStart w:id="27" w:name="international-co-productions-and-madrid"/>
    <w:p>
      <w:pPr>
        <w:pStyle w:val="Heading3"/>
      </w:pPr>
      <w:r>
        <w:t xml:space="preserve">6. International Co-Productions and Madrid</w:t>
      </w:r>
    </w:p>
    <w:p>
      <w:pPr>
        <w:pStyle w:val="FirstParagraph"/>
      </w:pPr>
      <w:r>
        <w:t xml:space="preserve">Thompson, D. (2022).</w:t>
      </w:r>
      <w:r>
        <w:t xml:space="preserve"> </w:t>
      </w:r>
      <w:r>
        <w:rPr>
          <w:iCs/>
          <w:i/>
        </w:rPr>
        <w:t xml:space="preserve">Global Spain: The Internationalization of the Madrid Film Director</w:t>
      </w:r>
      <w:r>
        <w:t xml:space="preserve">. New York: Routledge.</w:t>
      </w:r>
    </w:p>
    <w:p>
      <w:pPr>
        <w:pStyle w:val="BodyText"/>
      </w:pPr>
      <w:r>
        <w:t xml:space="preserve">Thompson examines the trend of Spanish directors based in Madrid working on international co-productions. The book explores how directors like Alejandro Amenábar and Álex de la Iglesia have leveraged Madrid's status as a European hub to access global financing and talent. It discusses the linguistic and cultural negotiations required when a Spanish director works with international crews, often filming in Madrid but targeting a global audience. This text is crucial for understanding the economic realities of the modern film director in Spain and how the city serves as a bridge between European and Latin American cinema markets.</w:t>
      </w:r>
    </w:p>
    <w:bookmarkEnd w:id="27"/>
    <w:bookmarkStart w:id="28" w:name="X7fabe4cf9116bfc8b81a1c6be98acbdaa3c3305"/>
    <w:p>
      <w:pPr>
        <w:pStyle w:val="Heading3"/>
      </w:pPr>
      <w:r>
        <w:t xml:space="preserve">7. The New Generation: Digital and Independent Cinema</w:t>
      </w:r>
    </w:p>
    <w:p>
      <w:pPr>
        <w:pStyle w:val="FirstParagraph"/>
      </w:pPr>
      <w:r>
        <w:t xml:space="preserve">Gómez, P. (2023).</w:t>
      </w:r>
      <w:r>
        <w:t xml:space="preserve"> </w:t>
      </w:r>
      <w:r>
        <w:rPr>
          <w:iCs/>
          <w:i/>
        </w:rPr>
        <w:t xml:space="preserve">Low Budget, High Impact: The New Wave of Madrid Filmmakers</w:t>
      </w:r>
      <w:r>
        <w:t xml:space="preserve">. Madrid: Editorial Turner.</w:t>
      </w:r>
    </w:p>
    <w:p>
      <w:pPr>
        <w:pStyle w:val="BodyText"/>
      </w:pPr>
      <w:r>
        <w:t xml:space="preserve">Focusing on the post-2008 financial crisis era, Gómez analyzes the rise of independent directors in Madrid who utilize digital technology to bypass traditional studio systems. The text highlights how the high cost of living in Madrid has paradoxically fueled a creative explosion among young directors who shoot guerrilla-style in the city's streets. It provides a contemporary snapshot of the Spanish film director, emphasizing themes of economic precarity, social unrest, and digital innovation. This resource is particularly relevant for understanding the current state of Spanish cinema and the future trajectory of the industry in the capital.</w:t>
      </w:r>
    </w:p>
    <w:bookmarkEnd w:id="28"/>
    <w:bookmarkStart w:id="29" w:name="X0346a61f257a154d56023a7e8562cee55e04c78"/>
    <w:p>
      <w:pPr>
        <w:pStyle w:val="Heading3"/>
      </w:pPr>
      <w:r>
        <w:t xml:space="preserve">8. Film Festivals and the Director's Platform</w:t>
      </w:r>
    </w:p>
    <w:p>
      <w:pPr>
        <w:pStyle w:val="FirstParagraph"/>
      </w:pPr>
      <w:r>
        <w:t xml:space="preserve">Hernández, C. (2017).</w:t>
      </w:r>
      <w:r>
        <w:t xml:space="preserve"> </w:t>
      </w:r>
      <w:r>
        <w:rPr>
          <w:iCs/>
          <w:i/>
        </w:rPr>
        <w:t xml:space="preserve">Festivals as Catalysts: San Sebastián, Madrid, and the Spanish Director</w:t>
      </w:r>
      <w:r>
        <w:t xml:space="preserve">. Madrid: Editorial Síntesis.</w:t>
      </w:r>
    </w:p>
    <w:p>
      <w:pPr>
        <w:pStyle w:val="BodyText"/>
      </w:pPr>
      <w:r>
        <w:t xml:space="preserve">While San Sebastián is Spain's most famous festival, this text argues for the critical importance of Madrid-based festivals like the FICM (Madrid International Film Festival) in launching and sustaining the careers of Spanish directors. Hernández details how these events serve as networking hubs, funding opportunities, and critical validation for filmmakers. The book explores the relationship between the Spanish government, local Madrid authorities, and the film industry, showing how policy and promotion intersect to support the work of the national director. It is an essential read for understanding the ecosystem that supports cinematic talent in Spain.</w:t>
      </w:r>
    </w:p>
    <w:bookmarkEnd w:id="29"/>
    <w:bookmarkEnd w:id="30"/>
    <w:p>
      <w:pPr>
        <w:pStyle w:val="BodyText"/>
      </w:pPr>
      <w:r>
        <w:t xml:space="preserve">Document prepared for academic and professional reference regarding the film industry in Madrid, Spain.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Madrid, Spain</dc:title>
  <dc:creator/>
  <dc:language>en</dc:language>
  <cp:keywords/>
  <dcterms:created xsi:type="dcterms:W3CDTF">2026-08-07T02:15:57Z</dcterms:created>
  <dcterms:modified xsi:type="dcterms:W3CDTF">2026-08-07T02:15:57Z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