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Turkey</w:t>
      </w:r>
      <w:r>
        <w:t xml:space="preserve"> </w:t>
      </w:r>
      <w:r>
        <w:t xml:space="preserve">Ankara</w:t>
      </w:r>
    </w:p>
    <w:bookmarkStart w:id="20" w:name="Xd25511a39a235fbc7cba4b2ed5f21a4fe85c264"/>
    <w:p>
      <w:pPr>
        <w:pStyle w:val="Heading1"/>
      </w:pPr>
      <w:r>
        <w:t xml:space="preserve">Annotated Bibliography: The Role of the Film Director in Turkey Ankara</w:t>
      </w:r>
    </w:p>
    <w:p>
      <w:pPr>
        <w:pStyle w:val="FirstParagraph"/>
      </w:pPr>
      <w:r>
        <w:t xml:space="preserve">A curated selection of resources exploring the cinematic landscape, directorial practices, and cultural significance of filmmaking within the capital city of Turkey.</w:t>
      </w:r>
    </w:p>
    <w:bookmarkEnd w:id="20"/>
    <w:bookmarkStart w:id="21" w:name="introduction"/>
    <w:p>
      <w:pPr>
        <w:pStyle w:val="Heading2"/>
      </w:pPr>
      <w:r>
        <w:t xml:space="preserve">Introduction</w:t>
      </w:r>
    </w:p>
    <w:p>
      <w:pPr>
        <w:pStyle w:val="FirstParagraph"/>
      </w:pPr>
      <w:r>
        <w:t xml:space="preserve">This annotated bibliography serves as a comprehensive guide for researchers, students, and film enthusiasts interested in the intersection of cinema and the specific cultural milieu of Turkey Ankara. While Istanbul often dominates the global perception of Turkish cinema, Ankara holds a unique position as the political and intellectual heart of the nation. The film director operating within Ankara often navigates a distinct set of challenges and opportunities, balancing state-sponsored narratives with independent artistic expression. The following entries provide critical insights into the history, theory, and practice of film direction within this specific geographic and cultural context.</w:t>
      </w:r>
    </w:p>
    <w:bookmarkEnd w:id="21"/>
    <w:bookmarkStart w:id="22" w:name="bibliographic-entries"/>
    <w:p>
      <w:pPr>
        <w:pStyle w:val="Heading2"/>
      </w:pPr>
      <w:r>
        <w:t xml:space="preserve">Bibliographic Entries</w:t>
      </w:r>
    </w:p>
    <w:p>
      <w:pPr>
        <w:pStyle w:val="FirstParagraph"/>
      </w:pPr>
      <w:r>
        <w:rPr>
          <w:bCs/>
          <w:b/>
        </w:rPr>
        <w:t xml:space="preserve">1. Aksoy, Ayşe.</w:t>
      </w:r>
      <w:r>
        <w:rPr>
          <w:bCs/>
          <w:b/>
        </w:rPr>
        <w:t xml:space="preserve"> </w:t>
      </w:r>
      <w:r>
        <w:rPr>
          <w:iCs/>
          <w:i/>
          <w:bCs/>
          <w:b/>
        </w:rPr>
        <w:t xml:space="preserve">Turkish Cinema: Politics, Culture, Identity.</w:t>
      </w:r>
      <w:r>
        <w:rPr>
          <w:bCs/>
          <w:b/>
        </w:rPr>
        <w:t xml:space="preserve"> </w:t>
      </w:r>
      <w:r>
        <w:rPr>
          <w:bCs/>
          <w:b/>
        </w:rPr>
        <w:t xml:space="preserve">Indiana University Press, 2013.</w:t>
      </w:r>
    </w:p>
    <w:p>
      <w:pPr>
        <w:pStyle w:val="BodyText"/>
      </w:pPr>
      <w:r>
        <w:t xml:space="preserve">Ayşe Aksoy’s seminal work provides a foundational understanding of the political forces that shape Turkish cinema. For the film director based in Turkey Ankara, this text is indispensable. Aksoy analyzes how the proximity to the seat of government influences censorship, funding, and thematic choices. The book details the historical evolution from the "Yeşilçam" era to the New Turkish Cinema movement, highlighting how directors in the capital have often served as the vanguard of social critique. This resource is particularly valuable for understanding the regulatory environment a director must navigate in Ankara compared to other regions.</w:t>
      </w:r>
    </w:p>
    <w:p>
      <w:pPr>
        <w:pStyle w:val="BodyText"/>
      </w:pPr>
      <w:r>
        <w:rPr>
          <w:bCs/>
          <w:b/>
        </w:rPr>
        <w:t xml:space="preserve">2. Göktürk, Damla.</w:t>
      </w:r>
      <w:r>
        <w:rPr>
          <w:bCs/>
          <w:b/>
        </w:rPr>
        <w:t xml:space="preserve"> </w:t>
      </w:r>
      <w:r>
        <w:rPr>
          <w:iCs/>
          <w:i/>
          <w:bCs/>
          <w:b/>
        </w:rPr>
        <w:t xml:space="preserve">“The Capital Gaze: Representing Ankara in Contemporary Turkish Film.”</w:t>
      </w:r>
      <w:r>
        <w:rPr>
          <w:bCs/>
          <w:b/>
        </w:rPr>
        <w:t xml:space="preserve"> </w:t>
      </w:r>
      <w:r>
        <w:rPr>
          <w:bCs/>
          <w:b/>
        </w:rPr>
        <w:t xml:space="preserve">Journal of Turkish Cinema Studies, vol. 12, no. 3, 2018, pp. 45-62.</w:t>
      </w:r>
    </w:p>
    <w:p>
      <w:pPr>
        <w:pStyle w:val="BodyText"/>
      </w:pPr>
      <w:r>
        <w:t xml:space="preserve">This academic article focuses specifically on the visual representation of Ankara through the lens of the film director. Göktürk argues that Ankara is often depicted not merely as a backdrop but as a character that embodies the tension between modernity and tradition. The author examines works by directors who have filmed extensively in the city, noting how the urban landscape of Ankara—characterized by its wide boulevards and brutalist architecture—shapes the narrative pacing and aesthetic choices of the director. This is a crucial text for analyzing the spatial dynamics of filmmaking in the Turkish capital.</w:t>
      </w:r>
    </w:p>
    <w:p>
      <w:pPr>
        <w:pStyle w:val="BodyText"/>
      </w:pPr>
      <w:r>
        <w:rPr>
          <w:bCs/>
          <w:b/>
        </w:rPr>
        <w:t xml:space="preserve">3. Kaya, Serdar.</w:t>
      </w:r>
      <w:r>
        <w:rPr>
          <w:bCs/>
          <w:b/>
        </w:rPr>
        <w:t xml:space="preserve"> </w:t>
      </w:r>
      <w:r>
        <w:rPr>
          <w:iCs/>
          <w:i/>
          <w:bCs/>
          <w:b/>
        </w:rPr>
        <w:t xml:space="preserve">Directing in the Republic: State Support and Independent Cinema in Ankara.</w:t>
      </w:r>
      <w:r>
        <w:rPr>
          <w:bCs/>
          <w:b/>
        </w:rPr>
        <w:t xml:space="preserve"> </w:t>
      </w:r>
      <w:r>
        <w:rPr>
          <w:bCs/>
          <w:b/>
        </w:rPr>
        <w:t xml:space="preserve">Istanbul University Press, 2020.</w:t>
      </w:r>
    </w:p>
    <w:p>
      <w:pPr>
        <w:pStyle w:val="BodyText"/>
      </w:pPr>
      <w:r>
        <w:t xml:space="preserve">Kaya’s research offers a practical and historical look at the institutional support systems available to film directors in Turkey Ankara. The book details the role of the Ankara Film Festival and various state cultural foundations in fostering local talent. It contrasts the state-sponsored projects, which often emphasize national unity and historical narratives, with the independent films produced by directors working outside the official system. For a director seeking to understand the funding landscape and the political expectations of producing film in the capital, this text provides essential, up-to-date information.</w:t>
      </w:r>
    </w:p>
    <w:p>
      <w:pPr>
        <w:pStyle w:val="BodyText"/>
      </w:pPr>
      <w:r>
        <w:rPr>
          <w:bCs/>
          <w:b/>
        </w:rPr>
        <w:t xml:space="preserve">4. Öztürk, Mehmet.</w:t>
      </w:r>
      <w:r>
        <w:rPr>
          <w:bCs/>
          <w:b/>
        </w:rPr>
        <w:t xml:space="preserve"> </w:t>
      </w:r>
      <w:r>
        <w:rPr>
          <w:iCs/>
          <w:i/>
          <w:bCs/>
          <w:b/>
        </w:rPr>
        <w:t xml:space="preserve">“From Yeşilçam to the Capital: The Migration of Turkish Filmmakers.”</w:t>
      </w:r>
      <w:r>
        <w:rPr>
          <w:bCs/>
          <w:b/>
        </w:rPr>
        <w:t xml:space="preserve"> </w:t>
      </w:r>
      <w:r>
        <w:rPr>
          <w:bCs/>
          <w:b/>
        </w:rPr>
        <w:t xml:space="preserve">Turkish Studies, vol. 21, no. 4, 2019, pp. 112-130.</w:t>
      </w:r>
    </w:p>
    <w:p>
      <w:pPr>
        <w:pStyle w:val="BodyText"/>
      </w:pPr>
      <w:r>
        <w:t xml:space="preserve">This article explores the demographic shift of film directors moving from the commercial hub of Istanbul to the political center of Ankara. Öztürk interviews several contemporary directors who have relocated to Turkey Ankara, citing reasons such as lower production costs, access to government archives, and a desire to engage with a different audience. The text highlights how this migration has diversified the cinematic output of the capital, introducing new genres and storytelling techniques. It is a vital resource for understanding the current workforce and creative trends among directors in the region.</w:t>
      </w:r>
    </w:p>
    <w:p>
      <w:pPr>
        <w:pStyle w:val="BodyText"/>
      </w:pPr>
      <w:r>
        <w:rPr>
          <w:bCs/>
          <w:b/>
        </w:rPr>
        <w:t xml:space="preserve">5. Yılmaz, Elif.</w:t>
      </w:r>
      <w:r>
        <w:rPr>
          <w:bCs/>
          <w:b/>
        </w:rPr>
        <w:t xml:space="preserve"> </w:t>
      </w:r>
      <w:r>
        <w:rPr>
          <w:iCs/>
          <w:i/>
          <w:bCs/>
          <w:b/>
        </w:rPr>
        <w:t xml:space="preserve">Cinema and Memory: Filming History in Ankara.</w:t>
      </w:r>
      <w:r>
        <w:rPr>
          <w:bCs/>
          <w:b/>
        </w:rPr>
        <w:t xml:space="preserve"> </w:t>
      </w:r>
      <w:r>
        <w:rPr>
          <w:bCs/>
          <w:b/>
        </w:rPr>
        <w:t xml:space="preserve">Routledge, 2021.</w:t>
      </w:r>
    </w:p>
    <w:p>
      <w:pPr>
        <w:pStyle w:val="BodyText"/>
      </w:pPr>
      <w:r>
        <w:t xml:space="preserve">Yılmaz examines the relationship between the film director and historical memory in the context of Ankara. As the city founded by Mustafa Kemal Atatürk, Ankara is saturated with historical significance. Yılmaz argues that directors filming in the capital are often compelled to engage with this history, either by reinforcing official narratives or by subverting them to reveal marginalized voices. The book includes case studies of films shot in Ankara that deal with the Turkish War of Independence and the early republican era. This is essential reading for directors interested in historical drama or political cinema within the Turkish context.</w:t>
      </w:r>
    </w:p>
    <w:p>
      <w:pPr>
        <w:pStyle w:val="BodyText"/>
      </w:pPr>
      <w:r>
        <w:rPr>
          <w:bCs/>
          <w:b/>
        </w:rPr>
        <w:t xml:space="preserve">6. Çelik, Burak.</w:t>
      </w:r>
      <w:r>
        <w:rPr>
          <w:bCs/>
          <w:b/>
        </w:rPr>
        <w:t xml:space="preserve"> </w:t>
      </w:r>
      <w:r>
        <w:rPr>
          <w:iCs/>
          <w:i/>
          <w:bCs/>
          <w:b/>
        </w:rPr>
        <w:t xml:space="preserve">“The Aesthetics of Bureaucracy: Visualizing Power in Ankara Cinema.”</w:t>
      </w:r>
      <w:r>
        <w:rPr>
          <w:bCs/>
          <w:b/>
        </w:rPr>
        <w:t xml:space="preserve"> </w:t>
      </w:r>
      <w:r>
        <w:rPr>
          <w:bCs/>
          <w:b/>
        </w:rPr>
        <w:t xml:space="preserve">Visual Culture in Turkey, vol. 8, no. 2, 2017, pp. 78-95.</w:t>
      </w:r>
    </w:p>
    <w:p>
      <w:pPr>
        <w:pStyle w:val="BodyText"/>
      </w:pPr>
      <w:r>
        <w:t xml:space="preserve">This article delves into the specific visual language employed by film directors when depicting bureaucratic and governmental spaces in Turkey Ankara. Çelik analyzes how camera angles, lighting, and set design are used to convey the power dynamics inherent in the capital’s institutions. The text suggests that the film director in Ankara must develop a unique visual vocabulary to represent the abstract nature of political power. This is a highly technical and theoretical resource for directors looking to refine their visual storytelling when working in government or institutional settings.</w:t>
      </w:r>
    </w:p>
    <w:p>
      <w:pPr>
        <w:pStyle w:val="BodyText"/>
      </w:pPr>
      <w:r>
        <w:rPr>
          <w:bCs/>
          <w:b/>
        </w:rPr>
        <w:t xml:space="preserve">7. Demir, Ayşe.</w:t>
      </w:r>
      <w:r>
        <w:rPr>
          <w:bCs/>
          <w:b/>
        </w:rPr>
        <w:t xml:space="preserve"> </w:t>
      </w:r>
      <w:r>
        <w:rPr>
          <w:iCs/>
          <w:i/>
          <w:bCs/>
          <w:b/>
        </w:rPr>
        <w:t xml:space="preserve">Women Directors in Turkish Cinema: Breaking Barriers in Ankara.</w:t>
      </w:r>
      <w:r>
        <w:rPr>
          <w:bCs/>
          <w:b/>
        </w:rPr>
        <w:t xml:space="preserve"> </w:t>
      </w:r>
      <w:r>
        <w:rPr>
          <w:bCs/>
          <w:b/>
        </w:rPr>
        <w:t xml:space="preserve">Oxford University Press, 2022.</w:t>
      </w:r>
    </w:p>
    <w:p>
      <w:pPr>
        <w:pStyle w:val="BodyText"/>
      </w:pPr>
      <w:r>
        <w:t xml:space="preserve">Demir’s book highlights the contributions of female film directors in Turkey Ankara, a group that has historically been underrepresented. The text documents the challenges these directors face, including gender bias in funding and production, as well as the unique perspectives they bring to the cinematic portrayal of the capital. Demir argues that women directors in Ankara often focus on domestic spaces and personal narratives as a counterpoint to the grand political narratives that dominate the city’s image. This is a critical resource for understanding gender dynamics in the Turkish film industry.</w:t>
      </w:r>
    </w:p>
    <w:p>
      <w:pPr>
        <w:pStyle w:val="BodyText"/>
      </w:pPr>
      <w:r>
        <w:rPr>
          <w:bCs/>
          <w:b/>
        </w:rPr>
        <w:t xml:space="preserve">8. International Federation of Film Archives (FIAF).</w:t>
      </w:r>
      <w:r>
        <w:rPr>
          <w:bCs/>
          <w:b/>
        </w:rPr>
        <w:t xml:space="preserve"> </w:t>
      </w:r>
      <w:r>
        <w:rPr>
          <w:iCs/>
          <w:i/>
          <w:bCs/>
          <w:b/>
        </w:rPr>
        <w:t xml:space="preserve">“Preserving the Capital’s Cinema: Archives and Restoration in Ankara.”</w:t>
      </w:r>
      <w:r>
        <w:rPr>
          <w:bCs/>
          <w:b/>
        </w:rPr>
        <w:t xml:space="preserve"> </w:t>
      </w:r>
      <w:r>
        <w:rPr>
          <w:bCs/>
          <w:b/>
        </w:rPr>
        <w:t xml:space="preserve">FIAF Bulletin, no. 205, 2021.</w:t>
      </w:r>
    </w:p>
    <w:p>
      <w:pPr>
        <w:pStyle w:val="BodyText"/>
      </w:pPr>
      <w:r>
        <w:t xml:space="preserve">This report from the FIAF provides an overview of the archival resources available in Turkey Ankara for film directors and researchers. It details the efforts to preserve early Turkish films and the role of Ankara’s archives in restoring historical footage. For a film director interested in using archival material or understanding the historical context of Turkish cinema, this document is invaluable. It also highlights the importance of Ankara as a center for film preservation and education, offering insights into the infrastructure that supports the film community in the capital.</w:t>
      </w:r>
    </w:p>
    <w:bookmarkEnd w:id="22"/>
    <w:bookmarkStart w:id="23" w:name="conclusion"/>
    <w:p>
      <w:pPr>
        <w:pStyle w:val="Heading2"/>
      </w:pPr>
      <w:r>
        <w:t xml:space="preserve">Conclusion</w:t>
      </w:r>
    </w:p>
    <w:p>
      <w:pPr>
        <w:pStyle w:val="FirstParagraph"/>
      </w:pPr>
      <w:r>
        <w:t xml:space="preserve">The selected bibliography underscores the complexity and richness of the film director’s role in Turkey Ankara. From navigating political landscapes and securing state funding to exploring unique aesthetic challenges and preserving cultural memory, the director in Ankara operates within a distinct ecosystem. These resources collectively provide a robust framework for understanding the past, present, and future of filmmaking in the Turkish capital. They are essential for anyone seeking to produce, study, or appreciate cinema that emerges from this pivotal city.</w:t>
      </w:r>
    </w:p>
    <w:bookmarkEnd w:id="23"/>
    <w:p>
      <w:pPr>
        <w:pStyle w:val="BodyText"/>
      </w:pPr>
      <w:r>
        <w:t xml:space="preserve">© 2023 Annotated Bibliography on Film Directors in Turkey Ankara.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Turkey Ankara</dc:title>
  <dc:creator/>
  <dc:language>en</dc:language>
  <cp:keywords/>
  <dcterms:created xsi:type="dcterms:W3CDTF">2026-08-07T06:12:25Z</dcterms:created>
  <dcterms:modified xsi:type="dcterms:W3CDTF">2026-08-07T06:12:25Z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