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3" w:name="X01cc143d78c9937f2cd4add2e7669aa9ae4e2c6"/>
    <w:p>
      <w:pPr>
        <w:pStyle w:val="Heading1"/>
      </w:pPr>
      <w:r>
        <w:t xml:space="preserve">Annotated Bibliography: The Role of the Financial Analyst in Tanzania Dar es Salaam</w:t>
      </w:r>
    </w:p>
    <w:p>
      <w:pPr>
        <w:pStyle w:val="FirstParagraph"/>
      </w:pPr>
      <w:r>
        <w:t xml:space="preserve">This annotated bibliography compiles essential resources regarding the profession of the Financial Analyst within the specific economic and regulatory context of Tanzania, with a primary focus on the commercial hub of Dar es Salaam. The selected texts cover regulatory frameworks, market dynamics, professional certification, and the evolving financial landscape of the city.</w:t>
      </w:r>
    </w:p>
    <w:bookmarkStart w:id="20" w:name="introduction"/>
    <w:p>
      <w:pPr>
        <w:pStyle w:val="Heading2"/>
      </w:pPr>
      <w:r>
        <w:t xml:space="preserve">Introduction</w:t>
      </w:r>
    </w:p>
    <w:p>
      <w:pPr>
        <w:pStyle w:val="FirstParagraph"/>
      </w:pPr>
      <w:r>
        <w:t xml:space="preserve">Dar es Salaam serves as the financial heartbeat of Tanzania, hosting the Dar es Salaam Stock Exchange (DSE), the Bank of Tanzania, and the headquarters of major commercial banks. For a Financial Analyst operating in this environment, understanding the intersection of local regulations, international standards, and regional economic trends is critical. The following bibliography provides a curated list of sources that define the scope, requirements, and opportunities for financial analysis in this specific geographic and professional setting.</w:t>
      </w:r>
    </w:p>
    <w:bookmarkEnd w:id="20"/>
    <w:bookmarkStart w:id="21" w:name="bibliography"/>
    <w:p>
      <w:pPr>
        <w:pStyle w:val="Heading2"/>
      </w:pPr>
      <w:r>
        <w:t xml:space="preserve">Bibliography</w:t>
      </w:r>
    </w:p>
    <w:p>
      <w:pPr>
        <w:pStyle w:val="FirstParagraph"/>
      </w:pPr>
      <w:r>
        <w:t xml:space="preserve">Bank of Tanzania. (2023). Annual Report and Financial Statements 2022/2023. Dar es Salaam: Bank of Tanzania.</w:t>
      </w:r>
    </w:p>
    <w:p>
      <w:pPr>
        <w:pStyle w:val="BodyText"/>
      </w:pPr>
      <w:r>
        <w:t xml:space="preserve">This official publication is a primary source for any Financial Analyst working in Tanzania. It provides comprehensive data on monetary policy, inflation rates, foreign exchange reserves, and banking sector stability. For an analyst in Dar es Salaam, this document is indispensable for macroeconomic forecasting and risk assessment. It highlights the central bank's stance on interest rates and liquidity, which directly influences investment strategies and corporate financial planning within the city's banking sector.</w:t>
      </w:r>
    </w:p>
    <w:p>
      <w:pPr>
        <w:pStyle w:val="BodyText"/>
      </w:pPr>
      <w:r>
        <w:t xml:space="preserve">Dar es Salaam Stock Exchange (DSE). (2023). Annual Report 2022/2023. Dar es Salaam: DSE.</w:t>
      </w:r>
    </w:p>
    <w:p>
      <w:pPr>
        <w:pStyle w:val="BodyText"/>
      </w:pPr>
      <w:r>
        <w:t xml:space="preserve">As the primary venue for capital raising and trading in Tanzania, the DSE's annual report is critical for equity analysts based in Dar es Salaam. The report details market capitalization trends, trading volumes, and the performance of listed companies across various sectors such as banking, telecommunications, and manufacturing. It offers insights into investor sentiment and regulatory changes affecting the securities market, enabling analysts to evaluate asset valuation and portfolio performance accurately within the Tanzanian context.</w:t>
      </w:r>
    </w:p>
    <w:p>
      <w:pPr>
        <w:pStyle w:val="BodyText"/>
      </w:pPr>
      <w:r>
        <w:t xml:space="preserve">Institute of Chartered Accountants of Tanzania (ICAT). (2022). Code of Ethics and Professional Conduct for Financial Professionals. Dar es Salaam: ICAT.</w:t>
      </w:r>
    </w:p>
    <w:p>
      <w:pPr>
        <w:pStyle w:val="BodyText"/>
      </w:pPr>
      <w:r>
        <w:t xml:space="preserve">This document outlines the ethical standards and professional responsibilities required of financial practitioners in Tanzania. For a Financial Analyst in Dar es Salaam, adherence to these guidelines is mandatory for maintaining professional credibility and legal compliance. The code addresses conflicts of interest, confidentiality, and integrity, which are particularly relevant given the growing complexity of financial transactions in the city. It serves as a foundational text for understanding the regulatory expectations placed on analysts by local professional bodies.</w:t>
      </w:r>
    </w:p>
    <w:p>
      <w:pPr>
        <w:pStyle w:val="BodyText"/>
      </w:pPr>
      <w:r>
        <w:t xml:space="preserve">National Bureau of Statistics (NBS) Tanzania. (2023). Tanzania National Accounts: GDP Growth and Sectoral Performance. Dar es Salaam: NBS.</w:t>
      </w:r>
    </w:p>
    <w:p>
      <w:pPr>
        <w:pStyle w:val="BodyText"/>
      </w:pPr>
      <w:r>
        <w:t xml:space="preserve">The NBS provides authoritative statistical data on Tanzania's economic performance, including GDP growth, industrial output, and trade balances. For a Financial Analyst in Dar es Salaam, this data is essential for conducting fundamental analysis of the broader economy. Understanding sectoral performance helps analysts identify emerging investment opportunities and assess the economic health of industries operating within the city. The report is a key resource for validating economic assumptions in financial models.</w:t>
      </w:r>
    </w:p>
    <w:p>
      <w:pPr>
        <w:pStyle w:val="BodyText"/>
      </w:pPr>
      <w:r>
        <w:t xml:space="preserve">Association of Chartered Certified Accountants (ACCA). (2023). Global Financial Reporting Standards (IFRS) Implementation Guide. London: ACCA.</w:t>
      </w:r>
    </w:p>
    <w:p>
      <w:pPr>
        <w:pStyle w:val="BodyText"/>
      </w:pPr>
      <w:r>
        <w:t xml:space="preserve">Tanzania has adopted International Financial Reporting Standards (IFRS) for financial reporting. This guide is crucial for Financial Analysts in Dar es Salaam who must interpret financial statements prepared under IFRS. It ensures that analysts can accurately assess the financial health of companies operating in Tanzania, many of which are multinationals or subsidiaries of international firms. Understanding IFRS is vital for comparative analysis and for ensuring that financial advice aligns with global best practices while meeting local regulatory requirements.</w:t>
      </w:r>
    </w:p>
    <w:p>
      <w:pPr>
        <w:pStyle w:val="BodyText"/>
      </w:pPr>
      <w:r>
        <w:t xml:space="preserve">World Bank. (2023). Tanzania Economic Update: Navigating Global Headwinds. Washington, D.C.: World Bank Group.</w:t>
      </w:r>
    </w:p>
    <w:p>
      <w:pPr>
        <w:pStyle w:val="BodyText"/>
      </w:pPr>
      <w:r>
        <w:t xml:space="preserve">This report provides an external perspective on Tanzania's economic challenges and opportunities, including the impact of global inflation, supply chain disruptions, and climate change. For a Financial Analyst in Dar es Salaam, this source offers valuable context for risk management and strategic planning. It highlights structural reforms and investment priorities that may affect the financial sector, enabling analysts to anticipate market shifts and advise clients on long-term investment strategies within the Tanzanian economy.</w:t>
      </w:r>
    </w:p>
    <w:p>
      <w:pPr>
        <w:pStyle w:val="BodyText"/>
      </w:pPr>
      <w:r>
        <w:t xml:space="preserve">Securities and Exchange Commission (SEC) Tanzania. (2022). Regulations on Collective Investment Schemes and Financial Advisors. Dar es Salaam: SEC Tanzania.</w:t>
      </w:r>
    </w:p>
    <w:p>
      <w:pPr>
        <w:pStyle w:val="BodyText"/>
      </w:pPr>
      <w:r>
        <w:t xml:space="preserve">This regulatory framework governs the activities of financial advisors and investment managers in Tanzania. For a Financial Analyst operating in Dar es Salaam, compliance with these regulations is essential when providing investment advice or managing portfolios. The document outlines licensing requirements, disclosure obligations, and consumer protection measures. It is a critical reference for ensuring that financial analysis and advisory services are conducted within the legal boundaries set by the Tanzanian government.</w:t>
      </w:r>
    </w:p>
    <w:p>
      <w:pPr>
        <w:pStyle w:val="BodyText"/>
      </w:pPr>
      <w:r>
        <w:t xml:space="preserve">University of Dar es Salaam, Institute of Finance Management. (2021). Financial Markets and Institutions in East Africa. Dar es Salaam: IFM Press.</w:t>
      </w:r>
    </w:p>
    <w:p>
      <w:pPr>
        <w:pStyle w:val="BodyText"/>
      </w:pPr>
      <w:r>
        <w:t xml:space="preserve">This academic text provides a comprehensive overview of the financial systems in East Africa, with a focus on Tanzania. It covers the structure of banking, insurance, and capital markets, as well as the role of financial intermediaries. For a Financial Analyst in Dar es Salaam, this resource offers theoretical and practical insights into the regional financial landscape. It is particularly useful for understanding the interconnectivity of financial institutions and the impact of regional economic integration on local financial analysis practices.</w:t>
      </w:r>
    </w:p>
    <w:bookmarkEnd w:id="21"/>
    <w:bookmarkStart w:id="22" w:name="conclusion"/>
    <w:p>
      <w:pPr>
        <w:pStyle w:val="Heading2"/>
      </w:pPr>
      <w:r>
        <w:t xml:space="preserve">Conclusion</w:t>
      </w:r>
    </w:p>
    <w:p>
      <w:pPr>
        <w:pStyle w:val="FirstParagraph"/>
      </w:pPr>
      <w:r>
        <w:t xml:space="preserve">The profession of a Financial Analyst in Tanzania Dar es Salaam is shaped by a dynamic interplay of local regulations, international standards, and economic realities. The resources listed in this annotated bibliography provide a robust foundation for understanding the technical, ethical, and regulatory dimensions of the role. By leveraging these sources, analysts can deliver accurate, compliant, and strategic financial insights that contribute to the growth and stability of Tanzania's financial sector.</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 in Tanzania Dar es Salaam</dc:title>
  <dc:creator/>
  <dc:language>en</dc:language>
  <cp:keywords/>
  <dcterms:created xsi:type="dcterms:W3CDTF">2026-08-07T07:21:01Z</dcterms:created>
  <dcterms:modified xsi:type="dcterms:W3CDTF">2026-08-07T07:21:01Z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