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Vancouver,</w:t>
      </w:r>
      <w:r>
        <w:t xml:space="preserve"> </w:t>
      </w:r>
      <w:r>
        <w:t xml:space="preserve">Canada</w:t>
      </w:r>
    </w:p>
    <w:bookmarkStart w:id="23" w:name="X7b0a1b318a60e8804897397ca16b54cdd0bdd26"/>
    <w:p>
      <w:pPr>
        <w:pStyle w:val="Heading1"/>
      </w:pPr>
      <w:r>
        <w:t xml:space="preserve">Annotated Bibliography: The Role and Challenges of the Firefighter in Vancouver, Canada</w:t>
      </w:r>
    </w:p>
    <w:p>
      <w:pPr>
        <w:pStyle w:val="FirstParagraph"/>
      </w:pPr>
      <w:r>
        <w:t xml:space="preserve">This annotated bibliography compiles essential resources regarding the profession of the firefighter within the specific jurisdiction of Vancouver, British Columbia. It addresses the operational, environmental, and legislative frameworks that define emergency response in this unique Canadian urban center.</w:t>
      </w:r>
    </w:p>
    <w:bookmarkStart w:id="20" w:name="introduction"/>
    <w:p>
      <w:pPr>
        <w:pStyle w:val="Heading2"/>
      </w:pPr>
      <w:r>
        <w:t xml:space="preserve">Introduction</w:t>
      </w:r>
    </w:p>
    <w:p>
      <w:pPr>
        <w:pStyle w:val="FirstParagraph"/>
      </w:pPr>
      <w:r>
        <w:t xml:space="preserve">The role of the firefighter in Vancouver, Canada, is distinct due to the city's dense urban geography, proximity to the Pacific Ocean, and the increasing threat of climate change. The following sources provide a comprehensive overview of the Vancouver Fire and Rescue Services (VFRS), the British Columbia Fire Code, and the evolving nature of wildfire management in the Lower Mainland.</w:t>
      </w:r>
    </w:p>
    <w:bookmarkEnd w:id="20"/>
    <w:bookmarkStart w:id="21" w:name="references"/>
    <w:p>
      <w:pPr>
        <w:pStyle w:val="Heading2"/>
      </w:pPr>
      <w:r>
        <w:t xml:space="preserve">References</w:t>
      </w:r>
    </w:p>
    <w:p>
      <w:pPr>
        <w:pStyle w:val="FirstParagraph"/>
      </w:pPr>
      <w:r>
        <w:t xml:space="preserve">British Columbia Fire Code. (2023).</w:t>
      </w:r>
      <w:r>
        <w:t xml:space="preserve"> </w:t>
      </w:r>
      <w:r>
        <w:rPr>
          <w:iCs/>
          <w:i/>
        </w:rPr>
        <w:t xml:space="preserve">BC Building Code and Fire Code: Part 3 – Fire Protection, Life Safety, and Building Services</w:t>
      </w:r>
      <w:r>
        <w:t xml:space="preserve">. Queen’s Printer for British Columbia.</w:t>
      </w:r>
    </w:p>
    <w:p>
      <w:pPr>
        <w:pStyle w:val="BodyText"/>
      </w:pPr>
      <w:r>
        <w:t xml:space="preserve">This document is the primary legislative authority governing fire safety standards across the province, including Vancouver. For a firefighter operating in Vancouver, Canada, this code is indispensable. It outlines the specific requirements for building construction, fire suppression systems, and evacuation protocols. The annotation highlights that while the code is provincial, its application in Vancouver is rigorous due to the city's high-rise density. Firefighters must understand these regulations to effectively navigate structural incidents and ensure compliance during inspections.</w:t>
      </w:r>
    </w:p>
    <w:p>
      <w:pPr>
        <w:pStyle w:val="BodyText"/>
      </w:pPr>
      <w:r>
        <w:t xml:space="preserve">City of Vancouver. (2022).</w:t>
      </w:r>
      <w:r>
        <w:t xml:space="preserve"> </w:t>
      </w:r>
      <w:r>
        <w:rPr>
          <w:iCs/>
          <w:i/>
        </w:rPr>
        <w:t xml:space="preserve">Vancouver Fire and Rescue Services: Strategic Plan 2022-2027</w:t>
      </w:r>
      <w:r>
        <w:t xml:space="preserve">. City of Vancouver Department of Fire and Rescue Services.</w:t>
      </w:r>
    </w:p>
    <w:p>
      <w:pPr>
        <w:pStyle w:val="BodyText"/>
      </w:pPr>
      <w:r>
        <w:t xml:space="preserve">This strategic plan details the operational goals of the Vancouver Fire and Rescue Services (VFRS). It is a critical resource for understanding the local priorities of the department. The document emphasizes the dual role of the firefighter in Vancouver: responding to traditional structural fires and managing medical emergencies, which constitute the majority of calls. It also addresses the department's commitment to diversity and inclusion, reflecting the multicultural demographic of Vancouver, Canada. This source is vital for anyone analyzing the administrative and community-focused aspects of the profession in this specific municipality.</w:t>
      </w:r>
    </w:p>
    <w:p>
      <w:pPr>
        <w:pStyle w:val="BodyText"/>
      </w:pPr>
      <w:r>
        <w:t xml:space="preserve">Government of British Columbia. (2023).</w:t>
      </w:r>
      <w:r>
        <w:t xml:space="preserve"> </w:t>
      </w:r>
      <w:r>
        <w:rPr>
          <w:iCs/>
          <w:i/>
        </w:rPr>
        <w:t xml:space="preserve">Wildfire Act and Regulations</w:t>
      </w:r>
      <w:r>
        <w:t xml:space="preserve">. Ministry of Forests, Lands, Natural Resource Operations and Rural Development.</w:t>
      </w:r>
    </w:p>
    <w:p>
      <w:pPr>
        <w:pStyle w:val="BodyText"/>
      </w:pPr>
      <w:r>
        <w:t xml:space="preserve">As climate change intensifies, the wildfire season in British Columbia has become longer and more severe. This legislation is crucial for firefighters in Vancouver, Canada, who are increasingly called upon to assist in wildfire suppression efforts, even within urban-wildland interfaces. The document outlines the legal framework for fire prevention, suppression, and recovery. It is particularly relevant for understanding how municipal firefighters in Vancouver collaborate with provincial wildfire services during regional emergencies.</w:t>
      </w:r>
    </w:p>
    <w:p>
      <w:pPr>
        <w:pStyle w:val="BodyText"/>
      </w:pPr>
      <w:r>
        <w:t xml:space="preserve">International Association of Fire Fighters (IAFF) Local 29. (2023).</w:t>
      </w:r>
      <w:r>
        <w:t xml:space="preserve"> </w:t>
      </w:r>
      <w:r>
        <w:rPr>
          <w:iCs/>
          <w:i/>
        </w:rPr>
        <w:t xml:space="preserve">Collective Agreement: Vancouver Fire and Rescue Services</w:t>
      </w:r>
      <w:r>
        <w:t xml:space="preserve">. IAFF Local 29.</w:t>
      </w:r>
    </w:p>
    <w:p>
      <w:pPr>
        <w:pStyle w:val="BodyText"/>
      </w:pPr>
      <w:r>
        <w:t xml:space="preserve">This collective agreement governs the employment conditions, safety standards, and rights of firefighters employed by the City of Vancouver. It provides insight into the professional environment, including training requirements, shift structures, and health and safety protocols. For a comprehensive understanding of the firefighter profession in Vancouver, Canada, this document is essential. It highlights the union's role in advocating for better resources and safety measures, which is particularly relevant given the increasing complexity of emergency responses in the city.</w:t>
      </w:r>
    </w:p>
    <w:p>
      <w:pPr>
        <w:pStyle w:val="BodyText"/>
      </w:pPr>
      <w:r>
        <w:t xml:space="preserve">Public Health Agency of Canada. (2021).</w:t>
      </w:r>
      <w:r>
        <w:t xml:space="preserve"> </w:t>
      </w:r>
      <w:r>
        <w:rPr>
          <w:iCs/>
          <w:i/>
        </w:rPr>
        <w:t xml:space="preserve">Emergency Preparedness and Response: Urban Fire Safety Guidelines</w:t>
      </w:r>
      <w:r>
        <w:t xml:space="preserve">. PHAC.</w:t>
      </w:r>
    </w:p>
    <w:p>
      <w:pPr>
        <w:pStyle w:val="BodyText"/>
      </w:pPr>
      <w:r>
        <w:t xml:space="preserve">This federal guideline provides a national perspective on urban fire safety, which is directly applicable to Vancouver, Canada. It covers topics such as fire risk assessment, community education, and emergency response coordination. The document is valuable for understanding how local firefighting efforts in Vancouver align with broader national public health and safety objectives. It also addresses the importance of inter-agency cooperation, which is critical in a diverse and densely populated city like Vancouver.</w:t>
      </w:r>
    </w:p>
    <w:p>
      <w:pPr>
        <w:pStyle w:val="BodyText"/>
      </w:pPr>
      <w:r>
        <w:t xml:space="preserve">Vancouver Fire and Rescue Services. (2020).</w:t>
      </w:r>
      <w:r>
        <w:t xml:space="preserve"> </w:t>
      </w:r>
      <w:r>
        <w:rPr>
          <w:iCs/>
          <w:i/>
        </w:rPr>
        <w:t xml:space="preserve">Annual Report: Operational Statistics and Community Engagement</w:t>
      </w:r>
      <w:r>
        <w:t xml:space="preserve">. City of Vancouver.</w:t>
      </w:r>
    </w:p>
    <w:p>
      <w:pPr>
        <w:pStyle w:val="BodyText"/>
      </w:pPr>
      <w:r>
        <w:t xml:space="preserve">This annual report provides detailed statistics on the types and frequency of emergencies responded to by VFRS. It includes data on structural fires, vehicle accidents, medical calls, and hazardous material incidents. The report is a key resource for understanding the day-to-day realities of being a firefighter in Vancouver, Canada. It also highlights the department's community engagement initiatives, such as fire safety education programs and public awareness campaigns, which are essential for preventing fires and ensuring public safety.</w:t>
      </w:r>
    </w:p>
    <w:p>
      <w:pPr>
        <w:pStyle w:val="BodyText"/>
      </w:pPr>
      <w:r>
        <w:t xml:space="preserve">British Columbia Institute of Technology (BCIT). (2023).</w:t>
      </w:r>
      <w:r>
        <w:t xml:space="preserve"> </w:t>
      </w:r>
      <w:r>
        <w:rPr>
          <w:iCs/>
          <w:i/>
        </w:rPr>
        <w:t xml:space="preserve">Fire Protection Technology Program: Curriculum and Industry Standards</w:t>
      </w:r>
      <w:r>
        <w:t xml:space="preserve">. BCIT.</w:t>
      </w:r>
    </w:p>
    <w:p>
      <w:pPr>
        <w:pStyle w:val="BodyText"/>
      </w:pPr>
      <w:r>
        <w:t xml:space="preserve">BCIT is a leading institution for fire protection training in British Columbia. This document outlines the curriculum and industry standards for aspiring firefighters in the region. It is particularly relevant for understanding the educational and technical requirements for becoming a firefighter in Vancouver, Canada. The program covers topics such as fire behavior, emergency medical services, and hazardous materials handling, all of which are critical skills for firefighters operating in a modern urban environment like Vancouver.</w:t>
      </w:r>
    </w:p>
    <w:p>
      <w:pPr>
        <w:pStyle w:val="BodyText"/>
      </w:pPr>
      <w:r>
        <w:t xml:space="preserve">Climate Solutions Canada. (2022).</w:t>
      </w:r>
      <w:r>
        <w:t xml:space="preserve"> </w:t>
      </w:r>
      <w:r>
        <w:rPr>
          <w:iCs/>
          <w:i/>
        </w:rPr>
        <w:t xml:space="preserve">Urban Resilience and Climate Adaptation: The Case of Vancouver</w:t>
      </w:r>
      <w:r>
        <w:t xml:space="preserve">. Climate Solutions Canada.</w:t>
      </w:r>
    </w:p>
    <w:p>
      <w:pPr>
        <w:pStyle w:val="BodyText"/>
      </w:pPr>
      <w:r>
        <w:t xml:space="preserve">This report examines how Vancouver, Canada, is adapting to the challenges of climate change, including increased risks of wildfires, floods, and extreme weather events. It is highly relevant for firefighters, as it discusses the need for enhanced emergency preparedness and response capabilities. The report highlights the importance of integrating climate resilience into urban planning and emergency management strategies, which directly impacts the work of firefighters in Vancouver.</w:t>
      </w:r>
    </w:p>
    <w:bookmarkEnd w:id="21"/>
    <w:bookmarkStart w:id="22" w:name="conclusion"/>
    <w:p>
      <w:pPr>
        <w:pStyle w:val="Heading2"/>
      </w:pPr>
      <w:r>
        <w:t xml:space="preserve">Conclusion</w:t>
      </w:r>
    </w:p>
    <w:p>
      <w:pPr>
        <w:pStyle w:val="FirstParagraph"/>
      </w:pPr>
      <w:r>
        <w:t xml:space="preserve">The profession of the firefighter in Vancouver, Canada, is complex and multifaceted. It requires a deep understanding of local regulations, a commitment to community service, and the ability to adapt to emerging challenges such as climate change. The sources included in this annotated bibliography provide a solid foundation for understanding the operational, legislative, and social contexts that define firefighting in this unique Canadian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Vancouver, Canada</dc:title>
  <dc:creator/>
  <dc:language>en</dc:language>
  <cp:keywords/>
  <dcterms:created xsi:type="dcterms:W3CDTF">2026-08-08T10:14:42Z</dcterms:created>
  <dcterms:modified xsi:type="dcterms:W3CDTF">2026-08-08T10:14:42Z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