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Operations</w:t>
      </w:r>
      <w:r>
        <w:t xml:space="preserve"> </w:t>
      </w:r>
      <w:r>
        <w:t xml:space="preserve">and</w:t>
      </w:r>
      <w:r>
        <w:t xml:space="preserve"> </w:t>
      </w:r>
      <w:r>
        <w:t xml:space="preserve">Safety</w:t>
      </w:r>
      <w:r>
        <w:t xml:space="preserve"> </w:t>
      </w:r>
      <w:r>
        <w:t xml:space="preserve">in</w:t>
      </w:r>
      <w:r>
        <w:t xml:space="preserve"> </w:t>
      </w:r>
      <w:r>
        <w:t xml:space="preserve">Beijing,</w:t>
      </w:r>
      <w:r>
        <w:t xml:space="preserve"> </w:t>
      </w:r>
      <w:r>
        <w:t xml:space="preserve">China</w:t>
      </w:r>
    </w:p>
    <w:bookmarkStart w:id="23" w:name="X60e15abd646fee10be952d1c317808765f588c1"/>
    <w:p>
      <w:pPr>
        <w:pStyle w:val="Heading1"/>
      </w:pPr>
      <w:r>
        <w:t xml:space="preserve">Annotated Bibliography: Firefighting Operations and Safety in Beijing, China</w:t>
      </w:r>
    </w:p>
    <w:p>
      <w:pPr>
        <w:pStyle w:val="FirstParagraph"/>
      </w:pPr>
      <w:r>
        <w:rPr>
          <w:bCs/>
          <w:b/>
        </w:rPr>
        <w:t xml:space="preserve">Introduction:</w:t>
      </w:r>
      <w:r>
        <w:t xml:space="preserve"> </w:t>
      </w:r>
      <w:r>
        <w:t xml:space="preserve">This annotated bibliography compiles essential resources regarding the role, challenges, and operational frameworks of firefighters within the specific context of Beijing, China. As the capital of the People's Republic of China, Beijing presents unique urban challenges, including high-density residential areas, historic preservation zones, and significant industrial activity. The following entries explore the transition of China's fire service under the Ministry of Emergency Management, the specific risks associated with Beijing's urban landscape, and the technological advancements employed by local fire brigades.</w:t>
      </w:r>
    </w:p>
    <w:bookmarkStart w:id="20" w:name="government-reports-and-policy-documents"/>
    <w:p>
      <w:pPr>
        <w:pStyle w:val="Heading2"/>
      </w:pPr>
      <w:r>
        <w:t xml:space="preserve">Government Reports and Policy Documents</w:t>
      </w:r>
    </w:p>
    <w:p>
      <w:pPr>
        <w:pStyle w:val="FirstParagraph"/>
      </w:pPr>
      <w:r>
        <w:t xml:space="preserve">Ministry of Emergency Management of the People's Republic of China. (2023).</w:t>
      </w:r>
      <w:r>
        <w:t xml:space="preserve"> </w:t>
      </w:r>
      <w:r>
        <w:rPr>
          <w:iCs/>
          <w:i/>
        </w:rPr>
        <w:t xml:space="preserve">Annual Report on Fire Safety and Emergency Response in Major Urban Centers</w:t>
      </w:r>
      <w:r>
        <w:t xml:space="preserve">. Beijing: MEM Press.</w:t>
      </w:r>
    </w:p>
    <w:p>
      <w:pPr>
        <w:pStyle w:val="BodyText"/>
      </w:pPr>
      <w:r>
        <w:t xml:space="preserve">This official government report provides a comprehensive statistical overview of fire incidents across China's major municipalities, with a dedicated chapter analyzing data specific to Beijing. The document details the operational metrics of the Beijing Fire and Rescue Brigade, highlighting response times, incident types, and casualty rates. It is a critical resource for understanding the current regulatory environment and the strategic priorities of the Chinese government regarding urban fire safety. The report specifically addresses the integration of the former fire department into the broader Ministry of Emergency Management, illustrating how this structural change has impacted resource allocation and inter-agency cooperation in the capital.</w:t>
      </w:r>
    </w:p>
    <w:p>
      <w:pPr>
        <w:pStyle w:val="BodyText"/>
      </w:pPr>
      <w:r>
        <w:t xml:space="preserve">Beijing Municipal Government. (2022).</w:t>
      </w:r>
      <w:r>
        <w:t xml:space="preserve"> </w:t>
      </w:r>
      <w:r>
        <w:rPr>
          <w:iCs/>
          <w:i/>
        </w:rPr>
        <w:t xml:space="preserve">Beijing Urban Fire Safety Master Plan (2021-2035)</w:t>
      </w:r>
      <w:r>
        <w:t xml:space="preserve">. Beijing: Municipal Planning Commission.</w:t>
      </w:r>
    </w:p>
    <w:p>
      <w:pPr>
        <w:pStyle w:val="BodyText"/>
      </w:pPr>
      <w:r>
        <w:t xml:space="preserve">This master plan outlines the long-term infrastructure and policy goals for fire prevention and response in Beijing. It addresses the unique challenges posed by the city's rapid urbanization and the preservation of historic hutongs (narrow alleyways) where large fire trucks cannot easily access. The document is essential for researchers studying the intersection of urban planning and emergency services in China. It details proposed investments in water supply infrastructure, the establishment of new fire stations in suburban districts, and the implementation of smart city technologies to monitor fire risks in real-time.</w:t>
      </w:r>
    </w:p>
    <w:bookmarkEnd w:id="20"/>
    <w:bookmarkStart w:id="21" w:name="academic-journals-and-research-articles"/>
    <w:p>
      <w:pPr>
        <w:pStyle w:val="Heading2"/>
      </w:pPr>
      <w:r>
        <w:t xml:space="preserve">Academic Journals and Research Articles</w:t>
      </w:r>
    </w:p>
    <w:p>
      <w:pPr>
        <w:pStyle w:val="FirstParagraph"/>
      </w:pPr>
      <w:r>
        <w:t xml:space="preserve">Zhang, L., &amp; Wang, Y. (2021). "Challenges of High-Rise Firefighting in Beijing's Central Business District."</w:t>
      </w:r>
      <w:r>
        <w:t xml:space="preserve"> </w:t>
      </w:r>
      <w:r>
        <w:rPr>
          <w:iCs/>
          <w:i/>
        </w:rPr>
        <w:t xml:space="preserve">Journal of Asian Architecture and Building Engineering</w:t>
      </w:r>
      <w:r>
        <w:t xml:space="preserve">, 20(4), 450-462.</w:t>
      </w:r>
    </w:p>
    <w:p>
      <w:pPr>
        <w:pStyle w:val="BodyText"/>
      </w:pPr>
      <w:r>
        <w:t xml:space="preserve">This peer-reviewed article examines the specific difficulties faced by firefighters when responding to high-rise building fires in Beijing's CBD. The authors analyze case studies of recent incidents, focusing on the limitations of current aerial ladder capabilities and the complexities of vertical evacuation. The study is particularly relevant as it critiques the existing building codes and suggests modifications tailored to the architectural trends prevalent in modern Beijing. It provides valuable insight into the technical training requirements for firefighters operating in China's most densely populated commercial zones.</w:t>
      </w:r>
    </w:p>
    <w:p>
      <w:pPr>
        <w:pStyle w:val="BodyText"/>
      </w:pPr>
      <w:r>
        <w:t xml:space="preserve">Li, H. (2020). "The Role of Electric Vehicle Fires in Urban China: A Case Study of Beijing."</w:t>
      </w:r>
      <w:r>
        <w:t xml:space="preserve"> </w:t>
      </w:r>
      <w:r>
        <w:rPr>
          <w:iCs/>
          <w:i/>
        </w:rPr>
        <w:t xml:space="preserve">Fire Technology</w:t>
      </w:r>
      <w:r>
        <w:t xml:space="preserve">, 56(3), 1123-1145.</w:t>
      </w:r>
    </w:p>
    <w:p>
      <w:pPr>
        <w:pStyle w:val="BodyText"/>
      </w:pPr>
      <w:r>
        <w:t xml:space="preserve">With China being the world's largest market for electric vehicles (EVs), this article investigates the rising incidence of EV fires in Beijing. The author explores the chemical composition of lithium-ion battery fires and the specific suppression techniques required by Beijing's fire brigades. The research highlights the gap between traditional firefighting training and the emerging hazards of modern transportation. This source is crucial for understanding how Beijing's fire service is adapting its protocols and equipment to handle the unique thermal runaway risks associated with the city's extensive fleet of electric buses and private vehicles.</w:t>
      </w:r>
    </w:p>
    <w:p>
      <w:pPr>
        <w:pStyle w:val="BodyText"/>
      </w:pPr>
      <w:r>
        <w:t xml:space="preserve">Chen, X., &amp; Liu, J. (2019). "Psychological Resilience and Occupational Stress Among Firefighters in Beijing."</w:t>
      </w:r>
      <w:r>
        <w:t xml:space="preserve"> </w:t>
      </w:r>
      <w:r>
        <w:rPr>
          <w:iCs/>
          <w:i/>
        </w:rPr>
        <w:t xml:space="preserve">International Journal of Environmental Research and Public Health</w:t>
      </w:r>
      <w:r>
        <w:t xml:space="preserve">, 16(15), 2789.</w:t>
      </w:r>
    </w:p>
    <w:p>
      <w:pPr>
        <w:pStyle w:val="BodyText"/>
      </w:pPr>
      <w:r>
        <w:t xml:space="preserve">This sociological study focuses on the human element of firefighting in Beijing. It surveys a sample of active-duty firefighters to assess levels of occupational stress, burnout, and psychological resilience. The findings reveal that the high-pressure environment of a megacity like Beijing, combined with the cultural expectations of public service in China, creates unique mental health challenges. The article recommends specific organizational interventions and support systems. It is a vital resource for anyone studying the welfare and professional development of emergency responders in the Chinese context.</w:t>
      </w:r>
    </w:p>
    <w:bookmarkEnd w:id="21"/>
    <w:bookmarkStart w:id="22" w:name="technical-and-operational-guides"/>
    <w:p>
      <w:pPr>
        <w:pStyle w:val="Heading2"/>
      </w:pPr>
      <w:r>
        <w:t xml:space="preserve">Technical and Operational Guides</w:t>
      </w:r>
    </w:p>
    <w:p>
      <w:pPr>
        <w:pStyle w:val="FirstParagraph"/>
      </w:pPr>
      <w:r>
        <w:t xml:space="preserve">National Fire and Rescue Administration. (2023).</w:t>
      </w:r>
      <w:r>
        <w:t xml:space="preserve"> </w:t>
      </w:r>
      <w:r>
        <w:rPr>
          <w:iCs/>
          <w:i/>
        </w:rPr>
        <w:t xml:space="preserve">Standard Operating Procedures for Hazardous Materials Incidents in Urban Environments</w:t>
      </w:r>
      <w:r>
        <w:t xml:space="preserve">. Beijing: NFRA Publications.</w:t>
      </w:r>
    </w:p>
    <w:p>
      <w:pPr>
        <w:pStyle w:val="BodyText"/>
      </w:pPr>
      <w:r>
        <w:t xml:space="preserve">This technical manual serves as the primary operational guide for firefighters handling hazardous materials (HazMat) incidents. Given Beijing's status as a major industrial and logistical hub, the risk of chemical spills and industrial accidents is significant. The document outlines standardized protocols for containment, decontamination, and coordination with local environmental agencies. It includes specific appendices relevant to the chemical storage facilities located in Beijing's industrial parks. This source is indispensable for understanding the technical competencies required of modern firefighters in China's capital.</w:t>
      </w:r>
    </w:p>
    <w:p>
      <w:pPr>
        <w:pStyle w:val="BodyText"/>
      </w:pPr>
      <w:r>
        <w:t xml:space="preserve">Wang, Q. (2022). "Integration of Drone Technology in Firefighting Operations: The Beijing Model."</w:t>
      </w:r>
      <w:r>
        <w:t xml:space="preserve"> </w:t>
      </w:r>
      <w:r>
        <w:rPr>
          <w:iCs/>
          <w:i/>
        </w:rPr>
        <w:t xml:space="preserve">Emergency Management Journal</w:t>
      </w:r>
      <w:r>
        <w:t xml:space="preserve">, 12(2), 88-101.</w:t>
      </w:r>
    </w:p>
    <w:p>
      <w:pPr>
        <w:pStyle w:val="BodyText"/>
      </w:pPr>
      <w:r>
        <w:t xml:space="preserve">This article details the deployment of unmanned aerial vehicles (UAVs) by the Beijing Fire and Rescue Brigade. It explains how drones are used for thermal imaging, search and rescue operations, and real-time situational awareness during large-scale fires. The author argues that Beijing has become a testing ground for advanced firefighting technology in China. The document provides a clear analysis of how technology is augmenting traditional firefighting methods, offering a forward-looking perspective on the future of emergency response in the city.</w:t>
      </w:r>
    </w:p>
    <w:p>
      <w:pPr>
        <w:pStyle w:val="BodyText"/>
      </w:pPr>
      <w:r>
        <w:t xml:space="preserve">International Association of Fire Fighters (IAFF). (2021).</w:t>
      </w:r>
      <w:r>
        <w:t xml:space="preserve"> </w:t>
      </w:r>
      <w:r>
        <w:rPr>
          <w:iCs/>
          <w:i/>
        </w:rPr>
        <w:t xml:space="preserve">Global Fire Service Trends: Comparative Analysis of Beijing and International Megacities</w:t>
      </w:r>
      <w:r>
        <w:t xml:space="preserve">. Washington, D.C.: IAFF.</w:t>
      </w:r>
    </w:p>
    <w:p>
      <w:pPr>
        <w:pStyle w:val="BodyText"/>
      </w:pPr>
      <w:r>
        <w:t xml:space="preserve">This comparative report offers an external perspective on the Beijing fire service. It benchmarks Beijing's performance against other global megacities such as New York, London, and Tokyo. The report highlights areas where Beijing excels, such as rapid mobilization and infrastructure investment, and areas needing improvement, such as community-based fire education programs. It provides a balanced view of the strengths and weaknesses of the current system, making it a valuable resource for international researchers and policymakers interested in cross-cultural emergency management practices.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Operations and Safety in Beijing, China</dc:title>
  <dc:creator/>
  <dc:language>en</dc:language>
  <cp:keywords/>
  <dcterms:created xsi:type="dcterms:W3CDTF">2026-08-08T13:50:57Z</dcterms:created>
  <dcterms:modified xsi:type="dcterms:W3CDTF">2026-08-08T13:50:57Z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