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Firefighter Operations, Safety Protocols, and Urban Challenges in Egypt Cairo</w:t>
      </w:r>
    </w:p>
    <w:bookmarkEnd w:id="20"/>
    <w:bookmarkStart w:id="21" w:name="introduction"/>
    <w:p>
      <w:pPr>
        <w:pStyle w:val="Heading2"/>
      </w:pPr>
      <w:r>
        <w:t xml:space="preserve">Introduction</w:t>
      </w:r>
    </w:p>
    <w:p>
      <w:pPr>
        <w:pStyle w:val="FirstParagraph"/>
      </w:pPr>
      <w:r>
        <w:t xml:space="preserve">The role of the firefighter in Egypt Cairo is defined by a unique convergence of extreme urban density, historical architectural preservation, and rapid infrastructural development. As the capital of Egypt, Cairo presents specific challenges regarding fire safety that differ significantly from Western metropolises. This annotated bibliography compiles key resources addressing the operational realities, legislative frameworks, and safety training required for firefighters serving the Greater Cairo region. The selected texts focus on the Egyptian Fire and Rescue Corps, the specific hazards of high-rise buildings in New Cairo, and the preservation of heritage sites in Islamic Cairo.</w:t>
      </w:r>
    </w:p>
    <w:bookmarkEnd w:id="21"/>
    <w:bookmarkStart w:id="30" w:name="bibliography"/>
    <w:p>
      <w:pPr>
        <w:pStyle w:val="Heading2"/>
      </w:pPr>
      <w:r>
        <w:t xml:space="preserve">Bibliography</w:t>
      </w:r>
    </w:p>
    <w:bookmarkStart w:id="22" w:name="legislative-framework-and-standards"/>
    <w:p>
      <w:pPr>
        <w:pStyle w:val="Heading3"/>
      </w:pPr>
      <w:r>
        <w:t xml:space="preserve">1. Legislative Framework and Standards</w:t>
      </w:r>
    </w:p>
    <w:p>
      <w:pPr>
        <w:pStyle w:val="FirstParagraph"/>
      </w:pPr>
      <w:r>
        <w:t xml:space="preserve">Ministry of Interior, Egypt. (2021).</w:t>
      </w:r>
      <w:r>
        <w:t xml:space="preserve"> </w:t>
      </w:r>
      <w:r>
        <w:rPr>
          <w:iCs/>
          <w:i/>
        </w:rPr>
        <w:t xml:space="preserve">Fire Safety Code for Buildings in Egypt (Decree No. 2208)</w:t>
      </w:r>
      <w:r>
        <w:t xml:space="preserve">. Cairo: Egyptian Government Press.</w:t>
      </w:r>
    </w:p>
    <w:p>
      <w:pPr>
        <w:pStyle w:val="BodyText"/>
      </w:pPr>
      <w:r>
        <w:t xml:space="preserve">This primary source outlines the mandatory fire safety regulations for all structures within Egypt, with specific annexes dedicated to the Greater Cairo area. It details requirements for fire exits, sprinkler systems, and hydrant placement. For the firefighter in Cairo, this document is essential for understanding the legal baseline of building safety. It highlights the transition from older, non-compliant structures in downtown Cairo to modern codes enforced in new administrative districts. The text is critical for analyzing why certain fire incidents occur due to non-compliance and provides the legal basis for firefighter inspections.</w:t>
      </w:r>
    </w:p>
    <w:bookmarkEnd w:id="22"/>
    <w:bookmarkStart w:id="23" w:name="urban-density-and-access-challenges"/>
    <w:p>
      <w:pPr>
        <w:pStyle w:val="Heading3"/>
      </w:pPr>
      <w:r>
        <w:t xml:space="preserve">2. Urban Density and Access Challenges</w:t>
      </w:r>
    </w:p>
    <w:p>
      <w:pPr>
        <w:pStyle w:val="FirstParagraph"/>
      </w:pPr>
      <w:r>
        <w:t xml:space="preserve">El-Sayed, M., &amp; Hassan, A. (2019).</w:t>
      </w:r>
      <w:r>
        <w:t xml:space="preserve"> </w:t>
      </w:r>
      <w:r>
        <w:rPr>
          <w:iCs/>
          <w:i/>
        </w:rPr>
        <w:t xml:space="preserve">Urban Sprawl and Emergency Response: The Case of Cairo</w:t>
      </w:r>
      <w:r>
        <w:t xml:space="preserve">. Journal of Urban Planning and Development, 145(3), 1-15.</w:t>
      </w:r>
    </w:p>
    <w:p>
      <w:pPr>
        <w:pStyle w:val="BodyText"/>
      </w:pPr>
      <w:r>
        <w:t xml:space="preserve">This academic article examines the logistical difficulties faced by emergency services in Cairo due to unplanned urban expansion. It specifically discusses how narrow streets in historic districts and traffic congestion in central Cairo delay firefighter arrival times. The authors propose strategies for optimizing fire station locations to reduce response times. This resource is vital for understanding the operational constraints of the Egyptian Fire and Rescue Corps and offers data-driven insights into how urban planning impacts firefighter efficiency in Egypt Cairo.</w:t>
      </w:r>
    </w:p>
    <w:bookmarkEnd w:id="23"/>
    <w:bookmarkStart w:id="24" w:name="high-rise-firefighting-in-new-cairo"/>
    <w:p>
      <w:pPr>
        <w:pStyle w:val="Heading3"/>
      </w:pPr>
      <w:r>
        <w:t xml:space="preserve">3. High-Rise Firefighting in New Cairo</w:t>
      </w:r>
    </w:p>
    <w:p>
      <w:pPr>
        <w:pStyle w:val="FirstParagraph"/>
      </w:pPr>
      <w:r>
        <w:t xml:space="preserve">International Association of Fire Fighters (IAFF). (2020).</w:t>
      </w:r>
      <w:r>
        <w:t xml:space="preserve"> </w:t>
      </w:r>
      <w:r>
        <w:rPr>
          <w:iCs/>
          <w:i/>
        </w:rPr>
        <w:t xml:space="preserve">High-Rise Firefighting Operations: Global Best Practices</w:t>
      </w:r>
      <w:r>
        <w:t xml:space="preserve">. Washington, D.C.: IAFF Publications.</w:t>
      </w:r>
    </w:p>
    <w:p>
      <w:pPr>
        <w:pStyle w:val="BodyText"/>
      </w:pPr>
      <w:r>
        <w:t xml:space="preserve">While a global text, this manual is highly relevant to the modern skyline of New Cairo and the Fifth Settlement. As Egypt Cairo sees a surge in skyscraper construction, traditional firefighting methods are becoming obsolete. This book details the use of standpipes, elevator control during fires, and ventilation tactics for tall buildings. It serves as a comparative guide for Egyptian firefighters to adapt international standards to local high-rise environments, ensuring safety in the rapidly modernizing sectors of the city.</w:t>
      </w:r>
    </w:p>
    <w:bookmarkEnd w:id="24"/>
    <w:bookmarkStart w:id="25" w:name="heritage-conservation-and-fire-risk"/>
    <w:p>
      <w:pPr>
        <w:pStyle w:val="Heading3"/>
      </w:pPr>
      <w:r>
        <w:t xml:space="preserve">4. Heritage Conservation and Fire Risk</w:t>
      </w:r>
    </w:p>
    <w:p>
      <w:pPr>
        <w:pStyle w:val="FirstParagraph"/>
      </w:pPr>
      <w:r>
        <w:t xml:space="preserve">UNESCO. (2018).</w:t>
      </w:r>
      <w:r>
        <w:t xml:space="preserve"> </w:t>
      </w:r>
      <w:r>
        <w:rPr>
          <w:iCs/>
          <w:i/>
        </w:rPr>
        <w:t xml:space="preserve">Fire Safety in Historic Cities: Guidelines for Islamic Cairo</w:t>
      </w:r>
      <w:r>
        <w:t xml:space="preserve">. Paris: UNESCO World Heritage Centre.</w:t>
      </w:r>
    </w:p>
    <w:p>
      <w:pPr>
        <w:pStyle w:val="BodyText"/>
      </w:pPr>
      <w:r>
        <w:t xml:space="preserve">This report focuses on the delicate balance between preserving historical integrity and ensuring fire safety in the Islamic Cairo World Heritage site. It addresses the risks posed by wooden structures, electrical overloads, and lack of water access in old neighborhoods. For the firefighter operating in this zone, the document provides specialized tactics for fighting fires without damaging cultural artifacts. It is a crucial resource for understanding the unique cultural and structural responsibilities of firefighting in historic Egypt Cairo.</w:t>
      </w:r>
    </w:p>
    <w:bookmarkEnd w:id="25"/>
    <w:bookmarkStart w:id="26" w:name="training-and-professional-development"/>
    <w:p>
      <w:pPr>
        <w:pStyle w:val="Heading3"/>
      </w:pPr>
      <w:r>
        <w:t xml:space="preserve">5. Training and Professional Development</w:t>
      </w:r>
    </w:p>
    <w:p>
      <w:pPr>
        <w:pStyle w:val="FirstParagraph"/>
      </w:pPr>
      <w:r>
        <w:t xml:space="preserve">National Fire Academy (NFA). (2022).</w:t>
      </w:r>
      <w:r>
        <w:t xml:space="preserve"> </w:t>
      </w:r>
      <w:r>
        <w:rPr>
          <w:iCs/>
          <w:i/>
        </w:rPr>
        <w:t xml:space="preserve">Essentials of Fire Fighting, 7th Edition</w:t>
      </w:r>
      <w:r>
        <w:t xml:space="preserve">. Emmitsburg, MD: U.S. Fire Administration.</w:t>
      </w:r>
    </w:p>
    <w:p>
      <w:pPr>
        <w:pStyle w:val="BodyText"/>
      </w:pPr>
      <w:r>
        <w:t xml:space="preserve">This comprehensive textbook is widely used in fire academies worldwide, including training programs for the Egyptian Fire and Rescue Corps. It covers fundamental skills such as hose handling, ladder operations, and hazardous materials response. The text is adapted in local training centers to reflect the specific equipment available in Egypt. It provides the foundational knowledge necessary for every firefighter in Cairo, ensuring a standardized level of competency regardless of the district they serve.</w:t>
      </w:r>
    </w:p>
    <w:bookmarkEnd w:id="26"/>
    <w:bookmarkStart w:id="27" w:name="hazardous-materials-in-industrial-zones"/>
    <w:p>
      <w:pPr>
        <w:pStyle w:val="Heading3"/>
      </w:pPr>
      <w:r>
        <w:t xml:space="preserve">6. Hazardous Materials in Industrial Zones</w:t>
      </w:r>
    </w:p>
    <w:p>
      <w:pPr>
        <w:pStyle w:val="FirstParagraph"/>
      </w:pPr>
      <w:r>
        <w:t xml:space="preserve">Egyptian Environmental Affairs Agency (EEAA). (2021).</w:t>
      </w:r>
      <w:r>
        <w:t xml:space="preserve"> </w:t>
      </w:r>
      <w:r>
        <w:rPr>
          <w:iCs/>
          <w:i/>
        </w:rPr>
        <w:t xml:space="preserve">Industrial Safety and Hazardous Waste Management in Cairo Governorate</w:t>
      </w:r>
      <w:r>
        <w:t xml:space="preserve">. Cairo: EEAA Reports.</w:t>
      </w:r>
    </w:p>
    <w:p>
      <w:pPr>
        <w:pStyle w:val="BodyText"/>
      </w:pPr>
      <w:r>
        <w:t xml:space="preserve">This report analyzes the risks associated with industrial zones surrounding Cairo, such as Obour and Shubra El-Kheima. It details the types of chemical hazards firefighters may encounter and the necessary protective gear. Given the proximity of industrial areas to residential zones in Egypt Cairo, this document is critical for developing response plans for chemical spills and industrial fires. It emphasizes the need for specialized training for firefighters dealing with toxic substances.</w:t>
      </w:r>
    </w:p>
    <w:bookmarkEnd w:id="27"/>
    <w:bookmarkStart w:id="28" w:name="public-awareness-and-prevention"/>
    <w:p>
      <w:pPr>
        <w:pStyle w:val="Heading3"/>
      </w:pPr>
      <w:r>
        <w:t xml:space="preserve">7. Public Awareness and Prevention</w:t>
      </w:r>
    </w:p>
    <w:p>
      <w:pPr>
        <w:pStyle w:val="FirstParagraph"/>
      </w:pPr>
      <w:r>
        <w:t xml:space="preserve">Al-Ahram Center for Political and Strategic Studies. (2020).</w:t>
      </w:r>
      <w:r>
        <w:t xml:space="preserve"> </w:t>
      </w:r>
      <w:r>
        <w:rPr>
          <w:iCs/>
          <w:i/>
        </w:rPr>
        <w:t xml:space="preserve">Community Resilience: Public Awareness of Fire Safety in Egypt</w:t>
      </w:r>
      <w:r>
        <w:t xml:space="preserve">. Cairo: ACS Press.</w:t>
      </w:r>
    </w:p>
    <w:p>
      <w:pPr>
        <w:pStyle w:val="BodyText"/>
      </w:pPr>
      <w:r>
        <w:t xml:space="preserve">This study investigates the level of fire safety awareness among Cairo residents. It highlights common misconceptions and the lack of preparedness in households. For the firefighter, this resource underscores the importance of community outreach and education programs. It suggests that prevention is as important as response, particularly in densely populated areas where fire can spread rapidly. The findings support the need for firefighters in Egypt Cairo to engage in public education initiatives.</w:t>
      </w:r>
    </w:p>
    <w:bookmarkEnd w:id="28"/>
    <w:bookmarkStart w:id="29" w:name="technological-integration"/>
    <w:p>
      <w:pPr>
        <w:pStyle w:val="Heading3"/>
      </w:pPr>
      <w:r>
        <w:t xml:space="preserve">8. Technological Integration</w:t>
      </w:r>
    </w:p>
    <w:p>
      <w:pPr>
        <w:pStyle w:val="FirstParagraph"/>
      </w:pPr>
      <w:r>
        <w:t xml:space="preserve">Smart Cities Council. (2023).</w:t>
      </w:r>
      <w:r>
        <w:t xml:space="preserve"> </w:t>
      </w:r>
      <w:r>
        <w:rPr>
          <w:iCs/>
          <w:i/>
        </w:rPr>
        <w:t xml:space="preserve">Smart Firefighting: IoT and AI in Emergency Response</w:t>
      </w:r>
      <w:r>
        <w:t xml:space="preserve">. Chicago: SCC Publications.</w:t>
      </w:r>
    </w:p>
    <w:p>
      <w:pPr>
        <w:pStyle w:val="BodyText"/>
      </w:pPr>
      <w:r>
        <w:t xml:space="preserve">As Egypt Cairo moves towards smart city initiatives, this text explores how technology can enhance firefighting operations. It discusses the use of drones for reconnaissance, IoT sensors for early fire detection, and AI for traffic management during emergencies. This resource is forward-looking, providing a roadmap for modernizing the Egyptian Fire and Rescue Corps. It is essential for understanding the future of firefighting in a technologically advancing Egypt Cairo.</w:t>
      </w:r>
    </w:p>
    <w:bookmarkEnd w:id="29"/>
    <w:bookmarkEnd w:id="30"/>
    <w:p>
      <w:pPr>
        <w:pStyle w:val="BodyText"/>
      </w:pPr>
      <w:r>
        <w:t xml:space="preserve">Document prepared for educational and professional reference regarding Firefighter operations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Egypt Cairo</dc:title>
  <dc:creator/>
  <dc:language>en</dc:language>
  <cp:keywords/>
  <dcterms:created xsi:type="dcterms:W3CDTF">2026-08-08T01:34:38Z</dcterms:created>
  <dcterms:modified xsi:type="dcterms:W3CDTF">2026-08-08T01:34:38Z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