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and</w:t>
      </w:r>
      <w:r>
        <w:t xml:space="preserve"> </w:t>
      </w:r>
      <w:r>
        <w:t xml:space="preserve">Training</w:t>
      </w:r>
      <w:r>
        <w:t xml:space="preserve"> </w:t>
      </w:r>
      <w:r>
        <w:t xml:space="preserve">in</w:t>
      </w:r>
      <w:r>
        <w:t xml:space="preserve"> </w:t>
      </w:r>
      <w:r>
        <w:t xml:space="preserve">Frankfurt,</w:t>
      </w:r>
      <w:r>
        <w:t xml:space="preserve"> </w:t>
      </w:r>
      <w:r>
        <w:t xml:space="preserve">Germany</w:t>
      </w:r>
    </w:p>
    <w:bookmarkStart w:id="24" w:name="X0e786cd00323efbcc2d72d131d13b2c33c580b6"/>
    <w:p>
      <w:pPr>
        <w:pStyle w:val="Heading1"/>
      </w:pPr>
      <w:r>
        <w:t xml:space="preserve">Annotated Bibliography: Firefighter Operations and Training in Frankfurt, Germany</w:t>
      </w:r>
    </w:p>
    <w:p>
      <w:pPr>
        <w:pStyle w:val="FirstParagraph"/>
      </w:pPr>
      <w:r>
        <w:t xml:space="preserve">This annotated bibliography compiles essential resources regarding the role, training, and operational challenges of firefighters within the specific context of Frankfurt am Main, Germany. The collection addresses the unique urban landscape of Frankfurt, including its high-rise infrastructure, international financial district, and complex public transport networks. The selected sources provide a comprehensive overview of the legal frameworks, technical requirements, and emergency response strategies employed by the</w:t>
      </w:r>
      <w:r>
        <w:t xml:space="preserve"> </w:t>
      </w:r>
      <w:r>
        <w:rPr>
          <w:iCs/>
          <w:i/>
        </w:rPr>
        <w:t xml:space="preserve">Feuerwehr Frankfurt am Main</w:t>
      </w:r>
      <w:r>
        <w:t xml:space="preserve">. These references are critical for understanding how German firefighting standards are adapted to meet the demands of a major European metropolis.</w:t>
      </w:r>
    </w:p>
    <w:bookmarkStart w:id="20" w:name="X38719d208cf869dd722dd3a1f063b6fee86badc"/>
    <w:p>
      <w:pPr>
        <w:pStyle w:val="Heading2"/>
      </w:pPr>
      <w:r>
        <w:t xml:space="preserve">Legal Framework and Organizational Structure</w:t>
      </w:r>
    </w:p>
    <w:p>
      <w:pPr>
        <w:pStyle w:val="FirstParagraph"/>
      </w:pPr>
      <w:r>
        <w:t xml:space="preserve">Hessisches Gesetz über den Brandschutz, die Hilfeleistung und den Katastrophenschutz (Hessisches BHKG). (2023).</w:t>
      </w:r>
      <w:r>
        <w:t xml:space="preserve"> </w:t>
      </w:r>
      <w:r>
        <w:rPr>
          <w:iCs/>
          <w:i/>
        </w:rPr>
        <w:t xml:space="preserve">Landesgesetzblatt für Hessen</w:t>
      </w:r>
      <w:r>
        <w:t xml:space="preserve">.</w:t>
      </w:r>
    </w:p>
    <w:p>
      <w:pPr>
        <w:pStyle w:val="BodyText"/>
      </w:pPr>
      <w:r>
        <w:t xml:space="preserve">This primary legal source outlines the statutory obligations for firefighting services in the state of Hesse, which includes Frankfurt am Main. It defines the responsibilities of the professional fire department (</w:t>
      </w:r>
      <w:r>
        <w:rPr>
          <w:iCs/>
          <w:i/>
        </w:rPr>
        <w:t xml:space="preserve">Berufsfeuerwehr</w:t>
      </w:r>
      <w:r>
        <w:t xml:space="preserve">) and the volunteer fire department (</w:t>
      </w:r>
      <w:r>
        <w:rPr>
          <w:iCs/>
          <w:i/>
        </w:rPr>
        <w:t xml:space="preserve">Freiwillige Feuerwehr</w:t>
      </w:r>
      <w:r>
        <w:t xml:space="preserve">). For anyone studying the firefighter profession in Frankfurt, this document is indispensable as it establishes the legal basis for emergency response, prevention measures, and disaster management. It highlights the dual structure of the German fire service, where professional units in urban centers like Frankfurt work in tandem with volunteer units in suburban areas.</w:t>
      </w:r>
    </w:p>
    <w:p>
      <w:pPr>
        <w:pStyle w:val="BodyText"/>
      </w:pPr>
      <w:r>
        <w:t xml:space="preserve">Feuerwehr Frankfurt am Main. (2024).</w:t>
      </w:r>
      <w:r>
        <w:t xml:space="preserve"> </w:t>
      </w:r>
      <w:r>
        <w:rPr>
          <w:iCs/>
          <w:i/>
        </w:rPr>
        <w:t xml:space="preserve">Organizational Structure and Task Areas</w:t>
      </w:r>
      <w:r>
        <w:t xml:space="preserve">. Retrieved from the official city portal.</w:t>
      </w:r>
    </w:p>
    <w:p>
      <w:pPr>
        <w:pStyle w:val="BodyText"/>
      </w:pPr>
      <w:r>
        <w:t xml:space="preserve">This official publication details the specific organizational hierarchy of the Frankfurt Fire Department. It provides insight into the specialized units available in the city, such as the hazardous materials team, the high-rise rescue unit, and the technical assistance group. The document is particularly relevant for understanding how Frankfurt manages its unique risks, including the protection of the financial district's skyscrapers and the airport. It serves as a practical guide to the career paths and specializations available to firefighters within the city's municipal service.</w:t>
      </w:r>
    </w:p>
    <w:bookmarkEnd w:id="20"/>
    <w:bookmarkStart w:id="21" w:name="training-and-professional-development"/>
    <w:p>
      <w:pPr>
        <w:pStyle w:val="Heading2"/>
      </w:pPr>
      <w:r>
        <w:t xml:space="preserve">Training and Professional Development</w:t>
      </w:r>
    </w:p>
    <w:p>
      <w:pPr>
        <w:pStyle w:val="FirstParagraph"/>
      </w:pPr>
      <w:r>
        <w:t xml:space="preserve">Bundesverband der Berufsfeuerwehren (BBF). (2022).</w:t>
      </w:r>
      <w:r>
        <w:t xml:space="preserve"> </w:t>
      </w:r>
      <w:r>
        <w:rPr>
          <w:iCs/>
          <w:i/>
        </w:rPr>
        <w:t xml:space="preserve">Standards for Professional Firefighter Training in Germany</w:t>
      </w:r>
      <w:r>
        <w:t xml:space="preserve">. Berlin: BBF Publishing.</w:t>
      </w:r>
    </w:p>
    <w:p>
      <w:pPr>
        <w:pStyle w:val="BodyText"/>
      </w:pPr>
      <w:r>
        <w:t xml:space="preserve">This comprehensive guide outlines the national standards for training professional firefighters in Germany. While applicable nationwide, it is crucial for understanding the rigorous curriculum followed by recruits in Frankfurt. The text covers physical fitness requirements, technical skills, and psychological resilience training. It emphasizes the importance of continuous education, which is a hallmark of the German fire service. For Frankfurt, this standard ensures that firefighters are equipped to handle complex urban emergencies, from traffic accidents on the Autobahn to industrial fires in the city's logistics hubs.</w:t>
      </w:r>
    </w:p>
    <w:p>
      <w:pPr>
        <w:pStyle w:val="BodyText"/>
      </w:pPr>
      <w:r>
        <w:t xml:space="preserve">Müller, K., &amp; Schmidt, T. (2021). "High-Rise Firefighting Strategies in German Metropolises."</w:t>
      </w:r>
      <w:r>
        <w:t xml:space="preserve"> </w:t>
      </w:r>
      <w:r>
        <w:rPr>
          <w:iCs/>
          <w:i/>
        </w:rPr>
        <w:t xml:space="preserve">Journal of European Fire Safety</w:t>
      </w:r>
      <w:r>
        <w:t xml:space="preserve">, 15(3), 45-62.</w:t>
      </w:r>
    </w:p>
    <w:p>
      <w:pPr>
        <w:pStyle w:val="BodyText"/>
      </w:pPr>
      <w:r>
        <w:t xml:space="preserve">This academic article focuses on the specific challenges of firefighting in high-rise buildings, a critical issue for Frankfurt due to its dense skyline. The authors analyze case studies from Frankfurt's financial district, discussing the limitations of standard equipment and the necessity of specialized training for vertical rescue operations. The paper provides valuable data on response times and resource allocation in high-rise scenarios. It is an essential read for understanding how Frankfurt's firefighters adapt their tactics to protect some of the tallest buildings in Germany.</w:t>
      </w:r>
    </w:p>
    <w:bookmarkEnd w:id="21"/>
    <w:bookmarkStart w:id="22" w:name="operational-challenges-and-urban-risks"/>
    <w:p>
      <w:pPr>
        <w:pStyle w:val="Heading2"/>
      </w:pPr>
      <w:r>
        <w:t xml:space="preserve">Operational Challenges and Urban Risks</w:t>
      </w:r>
    </w:p>
    <w:p>
      <w:pPr>
        <w:pStyle w:val="FirstParagraph"/>
      </w:pPr>
      <w:r>
        <w:t xml:space="preserve">Weber, L. (2023). "Emergency Response in Complex Urban Environments: The Case of Frankfurt Airport."</w:t>
      </w:r>
      <w:r>
        <w:t xml:space="preserve"> </w:t>
      </w:r>
      <w:r>
        <w:rPr>
          <w:iCs/>
          <w:i/>
        </w:rPr>
        <w:t xml:space="preserve">International Journal of Aviation Safety</w:t>
      </w:r>
      <w:r>
        <w:t xml:space="preserve">, 8(2), 112-129.</w:t>
      </w:r>
    </w:p>
    <w:p>
      <w:pPr>
        <w:pStyle w:val="BodyText"/>
      </w:pPr>
      <w:r>
        <w:t xml:space="preserve">This study examines the specialized role of the Frankfurt Airport Fire Department (</w:t>
      </w:r>
      <w:r>
        <w:rPr>
          <w:iCs/>
          <w:i/>
        </w:rPr>
        <w:t xml:space="preserve">Flughafenfeuerwehr Frankfurt</w:t>
      </w:r>
      <w:r>
        <w:t xml:space="preserve">). It details the unique protocols required for aircraft rescue and firefighting (ARFF) and how these units coordinate with the city's main fire department. The article highlights the high level of technical expertise and rapid response capabilities needed in this sector. It provides a detailed look at the integration of aviation safety standards with local German regulations, offering a specialized perspective on the firefighter profession in Frankfurt.</w:t>
      </w:r>
    </w:p>
    <w:p>
      <w:pPr>
        <w:pStyle w:val="BodyText"/>
      </w:pPr>
      <w:r>
        <w:t xml:space="preserve">Hessisches Statistisches Landesamt. (2023).</w:t>
      </w:r>
      <w:r>
        <w:t xml:space="preserve"> </w:t>
      </w:r>
      <w:r>
        <w:rPr>
          <w:iCs/>
          <w:i/>
        </w:rPr>
        <w:t xml:space="preserve">Annual Report on Fire and Rescue Operations in Hesse</w:t>
      </w:r>
      <w:r>
        <w:t xml:space="preserve">. Wiesbaden: State Statistical Office.</w:t>
      </w:r>
    </w:p>
    <w:p>
      <w:pPr>
        <w:pStyle w:val="BodyText"/>
      </w:pPr>
      <w:r>
        <w:t xml:space="preserve">This statistical report provides quantitative data on the frequency and types of emergencies faced by firefighters in Frankfurt and the surrounding region. It includes breakdowns of traffic accidents, building fires, technical assistance calls, and hazardous material incidents. The data is invaluable for understanding the workload and operational priorities of the Frankfurt Fire Department. It also highlights trends in urban risk, such as the increasing number of electric vehicle fires, which are becoming a growing concern for firefighters in the city.</w:t>
      </w:r>
    </w:p>
    <w:bookmarkEnd w:id="22"/>
    <w:bookmarkStart w:id="23" w:name="public-safety-and-community-engagement"/>
    <w:p>
      <w:pPr>
        <w:pStyle w:val="Heading2"/>
      </w:pPr>
      <w:r>
        <w:t xml:space="preserve">Public Safety and Community Engagement</w:t>
      </w:r>
    </w:p>
    <w:p>
      <w:pPr>
        <w:pStyle w:val="FirstParagraph"/>
      </w:pPr>
      <w:r>
        <w:t xml:space="preserve">Becker, A. (2022). "Community-Based Fire Prevention in German Cities."</w:t>
      </w:r>
      <w:r>
        <w:t xml:space="preserve"> </w:t>
      </w:r>
      <w:r>
        <w:rPr>
          <w:iCs/>
          <w:i/>
        </w:rPr>
        <w:t xml:space="preserve">Public Safety Quarterly</w:t>
      </w:r>
      <w:r>
        <w:t xml:space="preserve">, 10(4), 78-95.</w:t>
      </w:r>
    </w:p>
    <w:p>
      <w:pPr>
        <w:pStyle w:val="BodyText"/>
      </w:pPr>
      <w:r>
        <w:t xml:space="preserve">This article explores the role of firefighters in public education and fire prevention programs. It focuses on initiatives in Frankfurt aimed at raising awareness among residents and businesses about fire safety. The text discusses the importance of collaboration between the fire department, local authorities, and community organizations. It provides examples of successful campaigns in Frankfurt, such as school visits and public demonstrations, which help to build trust and improve overall safety in the city. This resource is key for understanding the broader societal role of firefighters beyond emergency response.</w:t>
      </w:r>
    </w:p>
    <w:p>
      <w:pPr>
        <w:pStyle w:val="BodyText"/>
      </w:pPr>
      <w:r>
        <w:t xml:space="preserve">Stadt Frankfurt am Main. (2024).</w:t>
      </w:r>
      <w:r>
        <w:t xml:space="preserve"> </w:t>
      </w:r>
      <w:r>
        <w:rPr>
          <w:iCs/>
          <w:i/>
        </w:rPr>
        <w:t xml:space="preserve">Guidelines for Building Fire Safety in High-Density Areas</w:t>
      </w:r>
      <w:r>
        <w:t xml:space="preserve">. Frankfurt: City Planning Department.</w:t>
      </w:r>
    </w:p>
    <w:p>
      <w:pPr>
        <w:pStyle w:val="BodyText"/>
      </w:pPr>
      <w:r>
        <w:t xml:space="preserve">This municipal document outlines the building codes and fire safety regulations specific to Frankfurt. It details the requirements for fire escapes, sprinkler systems, and emergency access routes in new constructions. The guidelines are designed to mitigate risks in the city's densely populated areas and commercial zones. For firefighters, understanding these regulations is crucial for effective incident command and tactical decision-making. The document also reflects the proactive approach of Frankfurt's authorities in integrating fire safety into urban planning.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and Training in Frankfurt, Germany</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