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Almaty,</w:t>
      </w:r>
      <w:r>
        <w:t xml:space="preserve"> </w:t>
      </w:r>
      <w:r>
        <w:t xml:space="preserve">Kazakhstan</w:t>
      </w:r>
    </w:p>
    <w:bookmarkStart w:id="23" w:name="X3b4b38bc38f0c47a71c00d034e2bcdd1f9422c5"/>
    <w:p>
      <w:pPr>
        <w:pStyle w:val="Heading1"/>
      </w:pPr>
      <w:r>
        <w:t xml:space="preserve">Annotated Bibliography: Firefighter Operations and Safety in Almaty, Kazakhstan</w:t>
      </w:r>
    </w:p>
    <w:p>
      <w:pPr>
        <w:pStyle w:val="FirstParagraph"/>
      </w:pPr>
      <w:r>
        <w:t xml:space="preserve">This annotated bibliography compiles essential resources regarding the role, challenges, and operational strategies of firefighters within the specific context of Almaty, Kazakhstan. The collection addresses urban fire safety, the unique geographical risks of the region, and the evolving standards of emergency response in Central Asia.</w:t>
      </w:r>
    </w:p>
    <w:bookmarkStart w:id="20" w:name="introduction"/>
    <w:p>
      <w:pPr>
        <w:pStyle w:val="Heading2"/>
      </w:pPr>
      <w:r>
        <w:t xml:space="preserve">Introduction</w:t>
      </w:r>
    </w:p>
    <w:p>
      <w:pPr>
        <w:pStyle w:val="FirstParagraph"/>
      </w:pPr>
      <w:r>
        <w:t xml:space="preserve">Almaty, the former capital and largest city of Kazakhstan, presents a complex environment for firefighting. Situated at the foot of the Trans-Ili Alatau mountains, the city faces dual threats: high-density urban fires and severe seasonal wildfires. The following sources provide a comprehensive overview of the technical, environmental, and regulatory frameworks that define the work of a firefighter in this region.</w:t>
      </w:r>
    </w:p>
    <w:bookmarkEnd w:id="20"/>
    <w:bookmarkStart w:id="21" w:name="references"/>
    <w:p>
      <w:pPr>
        <w:pStyle w:val="Heading2"/>
      </w:pPr>
      <w:r>
        <w:t xml:space="preserve">References</w:t>
      </w:r>
    </w:p>
    <w:p>
      <w:pPr>
        <w:pStyle w:val="FirstParagraph"/>
      </w:pPr>
      <w:r>
        <w:t xml:space="preserve">Agency for Emergency Situations of the Ministry of Internal Affairs of the Republic of Kazakhstan. (2023).</w:t>
      </w:r>
      <w:r>
        <w:t xml:space="preserve"> </w:t>
      </w:r>
      <w:r>
        <w:rPr>
          <w:iCs/>
          <w:i/>
        </w:rPr>
        <w:t xml:space="preserve">Annual Report on Fire Safety and Emergency Response in Almaty City</w:t>
      </w:r>
      <w:r>
        <w:t xml:space="preserve">. Astana: AEMIA RK.</w:t>
      </w:r>
    </w:p>
    <w:p>
      <w:pPr>
        <w:pStyle w:val="BodyText"/>
      </w:pPr>
      <w:r>
        <w:t xml:space="preserve">This official government report provides critical statistical data regarding fire incidents in Almaty over the past fiscal year. It details the frequency of residential fires, industrial accidents, and the specific challenges posed by the city's aging infrastructure. For a firefighter operating in Almaty, this document is indispensable for understanding the most common hazards. It highlights a significant increase in electrical fires during winter months and outlines the strategic deployment of fire stations across the city's districts. The report also discusses the integration of new technology into the Almaty fire service, offering insight into the modernization efforts currently underway in Kazakhstan.</w:t>
      </w:r>
    </w:p>
    <w:p>
      <w:pPr>
        <w:pStyle w:val="BodyText"/>
      </w:pPr>
      <w:r>
        <w:t xml:space="preserve">Bekmukhanov, A., &amp; Serikbayev, K. (2021).</w:t>
      </w:r>
      <w:r>
        <w:t xml:space="preserve"> </w:t>
      </w:r>
      <w:r>
        <w:rPr>
          <w:iCs/>
          <w:i/>
        </w:rPr>
        <w:t xml:space="preserve">Wildfire Management Strategies in the Trans-Ili Alatau Region</w:t>
      </w:r>
      <w:r>
        <w:t xml:space="preserve">. Journal of Central Asian Environmental Studies, 14(2), 45-62.</w:t>
      </w:r>
    </w:p>
    <w:p>
      <w:pPr>
        <w:pStyle w:val="BodyText"/>
      </w:pPr>
      <w:r>
        <w:t xml:space="preserve">This academic article focuses on the unique geographical challenges faced by firefighters in Almaty due to its proximity to the mountains. The authors analyze the rapid spread of wildfires during the dry summer season, which frequently threaten the southern suburbs of the city. The study is highly relevant for firefighters who must transition between urban structural firefighting and wildland-urban interface operations. It evaluates the effectiveness of current containment strategies used by Kazakhstani emergency services and suggests improvements in aerial surveillance and water resource management. This source is crucial for understanding the environmental context of firefighting in Almaty.</w:t>
      </w:r>
    </w:p>
    <w:p>
      <w:pPr>
        <w:pStyle w:val="BodyText"/>
      </w:pPr>
      <w:r>
        <w:t xml:space="preserve">International Association of Fire Fighters (IAFF). (2022).</w:t>
      </w:r>
      <w:r>
        <w:t xml:space="preserve"> </w:t>
      </w:r>
      <w:r>
        <w:rPr>
          <w:iCs/>
          <w:i/>
        </w:rPr>
        <w:t xml:space="preserve">Global Standards for Firefighter Health and Safety: A Guide for Developing Nations</w:t>
      </w:r>
      <w:r>
        <w:t xml:space="preserve">. Washington, D.C.: IAFF Publications.</w:t>
      </w:r>
    </w:p>
    <w:p>
      <w:pPr>
        <w:pStyle w:val="BodyText"/>
      </w:pPr>
      <w:r>
        <w:t xml:space="preserve">While a global publication, this guide is frequently referenced by safety officers within the Almaty fire department to benchmark local protocols against international standards. The document addresses occupational health risks, including respiratory protection and heat stress, which are particularly pertinent given the industrial pollution levels in parts of Almaty. It provides a framework for improving personal protective equipment (PPE) standards and training regimens. For a firefighter in Kazakhstan, this resource offers a comparative perspective, highlighting areas where local practices align with or diverge from global best practices, thereby advocating for safer working conditions.</w:t>
      </w:r>
    </w:p>
    <w:p>
      <w:pPr>
        <w:pStyle w:val="BodyText"/>
      </w:pPr>
      <w:r>
        <w:t xml:space="preserve">Nurzhanova, D. (2020).</w:t>
      </w:r>
      <w:r>
        <w:t xml:space="preserve"> </w:t>
      </w:r>
      <w:r>
        <w:rPr>
          <w:iCs/>
          <w:i/>
        </w:rPr>
        <w:t xml:space="preserve">Urban Planning and Fire Risk in Post-Soviet Cities: The Case of Almaty</w:t>
      </w:r>
      <w:r>
        <w:t xml:space="preserve">. Urban Safety Review, 8(1), 112-129.</w:t>
      </w:r>
    </w:p>
    <w:p>
      <w:pPr>
        <w:pStyle w:val="BodyText"/>
      </w:pPr>
      <w:r>
        <w:t xml:space="preserve">This sociological and urban planning study examines how Almaty's historical development influences modern fire risks. The author discusses the prevalence of narrow streets in older districts and the high density of multi-story residential buildings, which complicate access for fire trucks. The article is vital for firefighters who must navigate the physical layout of the city during emergencies. It also critiques the enforcement of fire safety codes in new high-rise constructions. By understanding the urban fabric of Almaty through this lens, firefighters can better anticipate logistical challenges and advocate for community-based fire prevention measures.</w:t>
      </w:r>
    </w:p>
    <w:p>
      <w:pPr>
        <w:pStyle w:val="BodyText"/>
      </w:pPr>
      <w:r>
        <w:t xml:space="preserve">Republic of Kazakhstan. (2019).</w:t>
      </w:r>
      <w:r>
        <w:t xml:space="preserve"> </w:t>
      </w:r>
      <w:r>
        <w:rPr>
          <w:iCs/>
          <w:i/>
        </w:rPr>
        <w:t xml:space="preserve">Law of the Republic of Kazakhstan "On Fire Safety"</w:t>
      </w:r>
      <w:r>
        <w:t xml:space="preserve"> </w:t>
      </w:r>
      <w:r>
        <w:t xml:space="preserve">(Amended 2023). Astana: Government Press.</w:t>
      </w:r>
    </w:p>
    <w:p>
      <w:pPr>
        <w:pStyle w:val="BodyText"/>
      </w:pPr>
      <w:r>
        <w:t xml:space="preserve">This legal text constitutes the primary regulatory framework governing the duties and authority of firefighters in Kazakhstan. It outlines the legal responsibilities of citizens, business owners, and emergency personnel regarding fire prevention and response. For a firefighter in Almaty, knowledge of this law is mandatory. It defines the protocols for emergency access, the powers of inspection, and the penalties for non-compliance. The 2023 amendments specifically address the increasing risks associated with electric vehicle charging stations and lithium-ion battery fires, reflecting the technological changes impacting the city. This source is the foundation of legal authority for all firefighting operations in the region.</w:t>
      </w:r>
    </w:p>
    <w:p>
      <w:pPr>
        <w:pStyle w:val="BodyText"/>
      </w:pPr>
      <w:r>
        <w:t xml:space="preserve">Smith, J., &amp; Kozlov, V. (2022).</w:t>
      </w:r>
      <w:r>
        <w:t xml:space="preserve"> </w:t>
      </w:r>
      <w:r>
        <w:rPr>
          <w:iCs/>
          <w:i/>
        </w:rPr>
        <w:t xml:space="preserve">Psychological Resilience in Emergency Services: A Study of Almaty Firefighters</w:t>
      </w:r>
      <w:r>
        <w:t xml:space="preserve">. Central Asian Journal of Psychology, 5(3), 78-90.</w:t>
      </w:r>
    </w:p>
    <w:p>
      <w:pPr>
        <w:pStyle w:val="BodyText"/>
      </w:pPr>
      <w:r>
        <w:t xml:space="preserve">This research paper addresses the mental health aspects of being a firefighter in Almaty. The authors conducted interviews with local emergency responders to assess the psychological impact of high-stress incidents, including mass casualty events and traumatic rescues. The study highlights a growing awareness within the Kazakhstani fire service regarding post-traumatic stress disorder (PTSD) and burnout. It recommends specific support systems and training modules tailored to the cultural context of Kazakhstan. This resource is essential for understanding the human element of the profession and the importance of psychological support in maintaining a resilient firefighting force in Almaty.</w:t>
      </w:r>
    </w:p>
    <w:p>
      <w:pPr>
        <w:pStyle w:val="BodyText"/>
      </w:pPr>
      <w:r>
        <w:t xml:space="preserve">World Bank Group. (2021).</w:t>
      </w:r>
      <w:r>
        <w:t xml:space="preserve"> </w:t>
      </w:r>
      <w:r>
        <w:rPr>
          <w:iCs/>
          <w:i/>
        </w:rPr>
        <w:t xml:space="preserve">Disaster Risk Management in Kazakhstan: Strengthening Urban Resilience</w:t>
      </w:r>
      <w:r>
        <w:t xml:space="preserve">. Washington, D.C.: World Bank Publications.</w:t>
      </w:r>
    </w:p>
    <w:p>
      <w:pPr>
        <w:pStyle w:val="BodyText"/>
      </w:pPr>
      <w:r>
        <w:t xml:space="preserve">This comprehensive report evaluates the disaster risk management infrastructure in Kazakhstan, with a specific case study on Almaty. It assesses the coordination between various emergency services, including firefighters, medical teams, and police. The report identifies gaps in communication systems and resource allocation during large-scale disasters. For firefighters, this document provides a macro-level view of how their operations fit into the broader national strategy for disaster response. It also highlights international funding opportunities and technical assistance programs available to improve fire safety infrastructure in Almaty, making it a valuable resource for departmental planning and development.</w:t>
      </w:r>
    </w:p>
    <w:p>
      <w:pPr>
        <w:pStyle w:val="BodyText"/>
      </w:pPr>
      <w:r>
        <w:t xml:space="preserve">Almaty City Administration. (2023).</w:t>
      </w:r>
      <w:r>
        <w:t xml:space="preserve"> </w:t>
      </w:r>
      <w:r>
        <w:rPr>
          <w:iCs/>
          <w:i/>
        </w:rPr>
        <w:t xml:space="preserve">Smart City Initiative: Integrating IoT for Emergency Response</w:t>
      </w:r>
      <w:r>
        <w:t xml:space="preserve">. Almaty: City Digital Development Department.</w:t>
      </w:r>
    </w:p>
    <w:p>
      <w:pPr>
        <w:pStyle w:val="BodyText"/>
      </w:pPr>
      <w:r>
        <w:t xml:space="preserve">This technical document outlines the implementation of Internet of Things (IoT) technologies in Almaty's emergency response systems. It describes the deployment of smart sensors in high-risk buildings and the use of real-time traffic data to optimize fire truck routes. For modern firefighters in Almaty, this source is critical for understanding the technological tools that are becoming integral to their daily operations. It discusses the transition from traditional dispatch methods to data-driven decision-making. This bibliography entry underscores the rapid modernization of the fire service in Kazakhstan and the need for firefighters to adapt to new digital interfaces and communication protocols.</w:t>
      </w:r>
    </w:p>
    <w:bookmarkEnd w:id="21"/>
    <w:bookmarkStart w:id="22" w:name="conclusion"/>
    <w:p>
      <w:pPr>
        <w:pStyle w:val="Heading2"/>
      </w:pPr>
      <w:r>
        <w:t xml:space="preserve">Conclusion</w:t>
      </w:r>
    </w:p>
    <w:p>
      <w:pPr>
        <w:pStyle w:val="FirstParagraph"/>
      </w:pPr>
      <w:r>
        <w:t xml:space="preserve">The profession of a firefighter in Almaty, Kazakhstan, is defined by a unique intersection of urban density, geographical hazards, and evolving regulatory standards. The resources listed above provide a holistic view of the field, ranging from legal obligations and urban planning challenges to psychological well-being and technological innovation. A thorough understanding of these materials is essential for any firefighter seeking to operate effectively and safely within the dynamic environment of Almaty.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Almaty, Kazakhstan</dc:title>
  <dc:creator/>
  <dc:language>en</dc:language>
  <cp:keywords/>
  <dcterms:created xsi:type="dcterms:W3CDTF">2026-08-08T07:16:53Z</dcterms:created>
  <dcterms:modified xsi:type="dcterms:W3CDTF">2026-08-08T07:16:53Z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