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Kathmandu,</w:t>
      </w:r>
      <w:r>
        <w:t xml:space="preserve"> </w:t>
      </w:r>
      <w:r>
        <w:t xml:space="preserve">Nepal</w:t>
      </w:r>
    </w:p>
    <w:bookmarkStart w:id="20" w:name="X44f0d5c6d5e2d74612af00345ce373ab95bab1b"/>
    <w:p>
      <w:pPr>
        <w:pStyle w:val="Heading1"/>
      </w:pPr>
      <w:r>
        <w:t xml:space="preserve">Annotated Bibliography: Firefighting Operations and Challenges in Kathmandu, Nepal</w:t>
      </w:r>
    </w:p>
    <w:p>
      <w:pPr>
        <w:pStyle w:val="FirstParagraph"/>
      </w:pPr>
      <w:r>
        <w:t xml:space="preserve">This annotated bibliography compiles key resources regarding the role, challenges, and operational realities of firefighters in Kathmandu, Nepal. The selected works address urban fire safety, infrastructure limitations, institutional frameworks, and community-based approaches relevant to the unique context of Kathmandu’s densely populated urban environment.</w:t>
      </w:r>
    </w:p>
    <w:p>
      <w:pPr>
        <w:pStyle w:val="BodyText"/>
      </w:pPr>
      <w:r>
        <w:t xml:space="preserve">1. Nepal Fire Service and Rescue Department. (2020). Annual Report 2076/77. Kathmandu: Government of Nepal.</w:t>
      </w:r>
    </w:p>
    <w:p>
      <w:pPr>
        <w:pStyle w:val="BodyText"/>
      </w:pPr>
      <w:r>
        <w:t xml:space="preserve">This official report provides comprehensive data on the activities, incidents, and operational statistics of the Nepal Fire Service and Rescue Department (NFSRD) in Kathmandu and surrounding areas. It details the number of fire incidents, rescue operations, and resource allocation. The report is essential for understanding the scale of firefighting demands in Kathmandu and the institutional capacity of the national fire service. It highlights recurring challenges such as inadequate equipment, limited water supply, and the need for improved emergency response times in densely populated neighborhoods.</w:t>
      </w:r>
    </w:p>
    <w:p>
      <w:pPr>
        <w:pStyle w:val="BodyText"/>
      </w:pPr>
      <w:r>
        <w:t xml:space="preserve">2. Shrestha, R., &amp; Bhattarai, K. (2019). Urban Fire Safety in Kathmandu: Challenges and Strategies. Journal of Disaster Risk Reduction, 34, 123-135.</w:t>
      </w:r>
    </w:p>
    <w:p>
      <w:pPr>
        <w:pStyle w:val="BodyText"/>
      </w:pPr>
      <w:r>
        <w:t xml:space="preserve">This peer-reviewed article examines the specific fire safety challenges faced by Kathmandu due to rapid urbanization, narrow streets, and informal settlements. The authors analyze how these factors hinder the access and effectiveness of firefighters. The study emphasizes the importance of integrating fire safety into urban planning and building codes. It also discusses the need for community awareness programs to reduce fire risks. This source is highly relevant for understanding the intersection of urban development and firefighting operations in Kathmandu.</w:t>
      </w:r>
    </w:p>
    <w:p>
      <w:pPr>
        <w:pStyle w:val="BodyText"/>
      </w:pPr>
      <w:r>
        <w:t xml:space="preserve">3. International Federation of Red Cross and Red Crescent Societies (IFRC). (2018). Community-Based Disaster Risk Management in Nepal: Case Studies from Kathmandu. Geneva: IFRC.</w:t>
      </w:r>
    </w:p>
    <w:p>
      <w:pPr>
        <w:pStyle w:val="BodyText"/>
      </w:pPr>
      <w:r>
        <w:t xml:space="preserve">This report explores community-based disaster risk management initiatives in Kathmandu, including fire prevention and response. It highlights the role of local volunteers and community groups in supporting professional firefighters. The document provides practical examples of how grassroots efforts can complement formal firefighting services, especially in areas where official response may be delayed. It is a valuable resource for understanding the collaborative approach needed to enhance fire safety in Kathmandu’s diverse neighborhoods.</w:t>
      </w:r>
    </w:p>
    <w:p>
      <w:pPr>
        <w:pStyle w:val="BodyText"/>
      </w:pPr>
      <w:r>
        <w:t xml:space="preserve">4. Gurung, S. (2021). Firefighting Equipment and Infrastructure in Kathmandu: A Critical Assessment. Nepal Engineering Journal, 15(2), 45-58.</w:t>
      </w:r>
    </w:p>
    <w:p>
      <w:pPr>
        <w:pStyle w:val="BodyText"/>
      </w:pPr>
      <w:r>
        <w:t xml:space="preserve">This technical paper evaluates the current state of firefighting equipment and infrastructure in Kathmandu. The author identifies significant gaps in the availability of modern fire trucks, protective gear, and water supply systems. The study argues that upgrading infrastructure is crucial for improving the safety and efficiency of firefighters. It also recommends regular maintenance and training programs to ensure optimal use of available resources. This source is important for policymakers and fire service administrators seeking to enhance operational capabilities.</w:t>
      </w:r>
    </w:p>
    <w:p>
      <w:pPr>
        <w:pStyle w:val="BodyText"/>
      </w:pPr>
      <w:r>
        <w:t xml:space="preserve">5. World Bank. (2017). Urban Resilience in Nepal: Strengthening Fire Safety in Kathmandu Valley. Washington, DC: World Bank Group.</w:t>
      </w:r>
    </w:p>
    <w:p>
      <w:pPr>
        <w:pStyle w:val="BodyText"/>
      </w:pPr>
      <w:r>
        <w:t xml:space="preserve">This report focuses on building urban resilience in Kathmandu Valley, with a specific section dedicated to fire safety. It outlines recommendations for improving fire prevention, detection, and response systems. The document emphasizes the need for investment in technology, training, and public education. It also discusses the importance of coordination between local governments, fire departments, and other stakeholders. This source provides a strategic perspective on enhancing firefighting capacity in Kathmandu within a broader urban resilience framework.</w:t>
      </w:r>
    </w:p>
    <w:p>
      <w:pPr>
        <w:pStyle w:val="BodyText"/>
      </w:pPr>
      <w:r>
        <w:t xml:space="preserve">6. Nepal National Disaster Risk Reduction and Management Authority (NDRRMA). (2019). National Disaster Risk Reduction and Management Plan 2019-2024. Kathmandu: Government of Nepal.</w:t>
      </w:r>
    </w:p>
    <w:p>
      <w:pPr>
        <w:pStyle w:val="BodyText"/>
      </w:pPr>
      <w:r>
        <w:t xml:space="preserve">This national plan includes provisions for fire disaster management and outlines the roles and responsibilities of various agencies, including the fire service. It sets priorities for capacity building, resource allocation, and community engagement. The document is crucial for understanding the policy environment in which firefighters in Kathmandu operate. It also highlights the integration of fire safety into national disaster risk reduction strategies, reflecting the growing recognition of fire as a significant urban hazard in Nepal.</w:t>
      </w:r>
    </w:p>
    <w:p>
      <w:pPr>
        <w:pStyle w:val="BodyText"/>
      </w:pPr>
      <w:r>
        <w:t xml:space="preserve">7. Adhikari, P. (2020). Training and Professional Development of Firefighters in Nepal. Journal of Public Safety, 8(1), 67-80.</w:t>
      </w:r>
    </w:p>
    <w:p>
      <w:pPr>
        <w:pStyle w:val="BodyText"/>
      </w:pPr>
      <w:r>
        <w:t xml:space="preserve">This article examines the training programs and professional development opportunities available to firefighters in Nepal, with a focus on Kathmandu. The author identifies gaps in technical training, emergency medical response, and leadership development. The study recommends establishing standardized training curricula and partnerships with international fire service organizations. This source is valuable for understanding the human resource aspects of firefighting and the need for continuous professional development to meet the challenges of urban fire emergencies in Kathmandu.</w:t>
      </w:r>
    </w:p>
    <w:p>
      <w:pPr>
        <w:pStyle w:val="BodyText"/>
      </w:pPr>
      <w:r>
        <w:t xml:space="preserve">8. Kathmandu Metropolitan City. (2021). Fire Safety Guidelines for Buildings and Establishments. Kathmandu: KMC.</w:t>
      </w:r>
    </w:p>
    <w:p>
      <w:pPr>
        <w:pStyle w:val="BodyText"/>
      </w:pPr>
      <w:r>
        <w:t xml:space="preserve">This official guideline document sets out fire safety requirements for buildings and commercial establishments in Kathmandu. It covers aspects such as fire exits, extinguishers, alarms, and evacuation plans. The guidelines are intended to reduce fire risks and facilitate the work of firefighters during emergencies. This source is practical and directly relevant to stakeholders involved in building management, urban planning, and fire prevention in Kathmandu.</w:t>
      </w:r>
    </w:p>
    <w:p>
      <w:pPr>
        <w:pStyle w:val="BodyText"/>
      </w:pPr>
      <w:r>
        <w:t xml:space="preserve">These resources collectively provide a comprehensive overview of the firefighting landscape in Kathmandu, Nepal. They highlight the critical need for improved infrastructure, training, community involvement, and policy support to ensure the safety and effectiveness of firefighters in one of South Asia’s most challenging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Kathmandu, Nepal</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