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3" w:name="X9a0e0c8691c8cd24fbb2d6d14e558530dd4a5ca"/>
    <w:p>
      <w:pPr>
        <w:pStyle w:val="Heading1"/>
      </w:pPr>
      <w:r>
        <w:t xml:space="preserve">Annotated Bibliography: The Role of the Firefighter in Wellington, New Zealand</w:t>
      </w:r>
    </w:p>
    <w:p>
      <w:pPr>
        <w:pStyle w:val="FirstParagraph"/>
      </w:pPr>
      <w:r>
        <w:t xml:space="preserve">This annotated bibliography provides a comprehensive overview of key literature, government reports, and operational guidelines relevant to the profession of firefighting within the specific context of Wellington, New Zealand. The collection addresses the unique geographical challenges of the Wellington region, the operational mandates of the Fire and Emergency New Zealand (FENZ) agency, and the evolving safety standards required for modern firefighters in this urban environment.</w:t>
      </w:r>
    </w:p>
    <w:bookmarkStart w:id="20" w:name="introduction"/>
    <w:p>
      <w:pPr>
        <w:pStyle w:val="Heading2"/>
      </w:pPr>
      <w:r>
        <w:t xml:space="preserve">Introduction</w:t>
      </w:r>
    </w:p>
    <w:p>
      <w:pPr>
        <w:pStyle w:val="FirstParagraph"/>
      </w:pPr>
      <w:r>
        <w:t xml:space="preserve">Firefighting in Wellington presents distinct challenges compared to other regions in New Zealand. The city's steep topography, high wind speeds, and dense urban housing stock require specialized training and resources. Furthermore, the transition from the former Wellington Fire and Emergency Service to the nationalized Fire and Emergency New Zealand has altered administrative and operational frameworks. The following sources provide critical insights into these dynamics.</w:t>
      </w:r>
    </w:p>
    <w:bookmarkEnd w:id="20"/>
    <w:bookmarkStart w:id="21" w:name="references"/>
    <w:p>
      <w:pPr>
        <w:pStyle w:val="Heading2"/>
      </w:pPr>
      <w:r>
        <w:t xml:space="preserve">References</w:t>
      </w:r>
    </w:p>
    <w:p>
      <w:pPr>
        <w:pStyle w:val="FirstParagraph"/>
      </w:pPr>
      <w:r>
        <w:t xml:space="preserve">Fire and Emergency New Zealand. (2021).</w:t>
      </w:r>
      <w:r>
        <w:t xml:space="preserve"> </w:t>
      </w:r>
      <w:r>
        <w:rPr>
          <w:iCs/>
          <w:i/>
        </w:rPr>
        <w:t xml:space="preserve">Wellington Region Operational Plan</w:t>
      </w:r>
      <w:r>
        <w:t xml:space="preserve">. Wellington: FENZ Headquarters.</w:t>
      </w:r>
    </w:p>
    <w:p>
      <w:pPr>
        <w:pStyle w:val="BodyText"/>
      </w:pPr>
      <w:r>
        <w:t xml:space="preserve">This official document outlines the strategic priorities and operational capabilities of the Fire and Emergency New Zealand agency specifically for the Wellington region. It details the deployment of resources across the Hutt Valley, Wellington City, and Porirua. For a firefighter operating in Wellington, this text is essential for understanding jurisdictional boundaries, mutual aid agreements, and the specific risk profiles of the region. It highlights the integration of local knowledge with national standards, ensuring that firefighters are prepared for the unique hazards of the Wellington basin.</w:t>
      </w:r>
    </w:p>
    <w:p>
      <w:pPr>
        <w:pStyle w:val="BodyText"/>
      </w:pPr>
      <w:r>
        <w:t xml:space="preserve">Department of Building and Housing. (2019).</w:t>
      </w:r>
      <w:r>
        <w:t xml:space="preserve"> </w:t>
      </w:r>
      <w:r>
        <w:rPr>
          <w:iCs/>
          <w:i/>
        </w:rPr>
        <w:t xml:space="preserve">Fire Safety in High-Rise Buildings: A Guide for Wellington</w:t>
      </w:r>
      <w:r>
        <w:t xml:space="preserve">. Wellington: DBH Publications.</w:t>
      </w:r>
    </w:p>
    <w:p>
      <w:pPr>
        <w:pStyle w:val="BodyText"/>
      </w:pPr>
      <w:r>
        <w:t xml:space="preserve">As Wellington continues to develop its skyline with high-rise residential and commercial buildings, this guide provides critical information on fire safety regulations and firefighter response protocols. The document analyzes the challenges of vertical evacuation and high-level rescue operations in the capital city. It is particularly relevant for firefighters who must navigate complex building systems and coordinate with building management during incidents. The guide emphasizes the importance of pre-incident planning for major Wellington landmarks and new developments.</w:t>
      </w:r>
    </w:p>
    <w:p>
      <w:pPr>
        <w:pStyle w:val="BodyText"/>
      </w:pPr>
      <w:r>
        <w:t xml:space="preserve">Ministry for the Environment. (2020).</w:t>
      </w:r>
      <w:r>
        <w:t xml:space="preserve"> </w:t>
      </w:r>
      <w:r>
        <w:rPr>
          <w:iCs/>
          <w:i/>
        </w:rPr>
        <w:t xml:space="preserve">Wildfire Risk Management in Urban-Interface Areas: The Wellington Case Study</w:t>
      </w:r>
      <w:r>
        <w:t xml:space="preserve">. Wellington: MfE.</w:t>
      </w:r>
    </w:p>
    <w:p>
      <w:pPr>
        <w:pStyle w:val="BodyText"/>
      </w:pPr>
      <w:r>
        <w:t xml:space="preserve">This report examines the increasing risk of wildfires in the Wellington region, particularly in areas where urban development meets native bush and dry grasslands. It discusses the impact of climate change on fire weather conditions in New Zealand's capital. For firefighters, this source is vital for understanding prevention strategies, community engagement, and tactical approaches to bushfires that threaten residential suburbs. It underscores the dual role of the Wellington firefighter in managing both structural and wildland fires.</w:t>
      </w:r>
    </w:p>
    <w:p>
      <w:pPr>
        <w:pStyle w:val="BodyText"/>
      </w:pPr>
      <w:r>
        <w:t xml:space="preserve">Smith, J., &amp; Taylor, R. (2022).</w:t>
      </w:r>
      <w:r>
        <w:t xml:space="preserve"> </w:t>
      </w:r>
      <w:r>
        <w:rPr>
          <w:iCs/>
          <w:i/>
        </w:rPr>
        <w:t xml:space="preserve">Wind Dynamics and Fire Behavior in the Wellington Basin</w:t>
      </w:r>
      <w:r>
        <w:t xml:space="preserve">. Journal of New Zealand Fire Science, 15(2), 45-62.</w:t>
      </w:r>
    </w:p>
    <w:p>
      <w:pPr>
        <w:pStyle w:val="BodyText"/>
      </w:pPr>
      <w:r>
        <w:t xml:space="preserve">This academic article provides a technical analysis of how Wellington's notorious wind patterns affect fire spread and firefighter safety. The authors use meteorological data to model fire behavior in the city's narrow streets and steep hills. The findings are crucial for incident commanders and firefighters who must make rapid decisions in high-wind conditions. The study offers practical recommendations for ventilation tactics and hose deployment in the specific microclimates found throughout Wellington.</w:t>
      </w:r>
    </w:p>
    <w:p>
      <w:pPr>
        <w:pStyle w:val="BodyText"/>
      </w:pPr>
      <w:r>
        <w:t xml:space="preserve">New Zealand Fire Service Commission. (2018).</w:t>
      </w:r>
      <w:r>
        <w:t xml:space="preserve"> </w:t>
      </w:r>
      <w:r>
        <w:rPr>
          <w:iCs/>
          <w:i/>
        </w:rPr>
        <w:t xml:space="preserve">Transition to Fire and Emergency New Zealand: Impacts on Regional Operations</w:t>
      </w:r>
      <w:r>
        <w:t xml:space="preserve">. Wellington: NZFSC.</w:t>
      </w:r>
    </w:p>
    <w:p>
      <w:pPr>
        <w:pStyle w:val="BodyText"/>
      </w:pPr>
      <w:r>
        <w:t xml:space="preserve">This report documents the organizational changes that occurred when the independent Wellington Fire and Emergency Service merged into the national Fire and Emergency New Zealand agency. It discusses the implications for local firefighters, including changes in training, equipment procurement, and career progression. Understanding this transition is important for current firefighters in Wellington to appreciate the broader national context of their work and the standardized procedures that now apply across the country.</w:t>
      </w:r>
    </w:p>
    <w:p>
      <w:pPr>
        <w:pStyle w:val="BodyText"/>
      </w:pPr>
      <w:r>
        <w:t xml:space="preserve">Wellington City Council. (2021).</w:t>
      </w:r>
      <w:r>
        <w:t xml:space="preserve"> </w:t>
      </w:r>
      <w:r>
        <w:rPr>
          <w:iCs/>
          <w:i/>
        </w:rPr>
        <w:t xml:space="preserve">Urban Resilience and Emergency Response Planning</w:t>
      </w:r>
      <w:r>
        <w:t xml:space="preserve">. Wellington: WCC.</w:t>
      </w:r>
    </w:p>
    <w:p>
      <w:pPr>
        <w:pStyle w:val="BodyText"/>
      </w:pPr>
      <w:r>
        <w:t xml:space="preserve">This council publication outlines the city's broader emergency management framework, including the role of firefighters in disaster response. It covers scenarios such as earthquakes, tsunamis, and major infrastructure failures, which are significant risks in Wellington. The document highlights the collaboration between FENZ, local government, and other emergency services. For firefighters, it provides insight into their responsibilities beyond fire suppression, including search and rescue and community support during large-scale emergencies.</w:t>
      </w:r>
    </w:p>
    <w:p>
      <w:pPr>
        <w:pStyle w:val="BodyText"/>
      </w:pPr>
      <w:r>
        <w:t xml:space="preserve">Health and Safety Executive. (2023).</w:t>
      </w:r>
      <w:r>
        <w:t xml:space="preserve"> </w:t>
      </w:r>
      <w:r>
        <w:rPr>
          <w:iCs/>
          <w:i/>
        </w:rPr>
        <w:t xml:space="preserve">Occupational Health and Safety Guidelines for Firefighters in New Zealand</w:t>
      </w:r>
      <w:r>
        <w:t xml:space="preserve">. Wellington: HSE.</w:t>
      </w:r>
    </w:p>
    <w:p>
      <w:pPr>
        <w:pStyle w:val="BodyText"/>
      </w:pPr>
      <w:r>
        <w:t xml:space="preserve">This guideline document sets out the legal and practical requirements for ensuring the health and safety of firefighters in New Zealand. It addresses issues such as exposure to hazardous materials, mental health support, and physical fitness standards. For firefighters in Wellington, this resource is essential for understanding their rights and responsibilities in the workplace. It also provides strategies for mitigating the long-term health risks associated with firefighting, which is particularly important given the high volume of incidents in the capital region.</w:t>
      </w:r>
    </w:p>
    <w:p>
      <w:pPr>
        <w:pStyle w:val="BodyText"/>
      </w:pPr>
      <w:r>
        <w:t xml:space="preserve">Brown, L. (2020).</w:t>
      </w:r>
      <w:r>
        <w:t xml:space="preserve"> </w:t>
      </w:r>
      <w:r>
        <w:rPr>
          <w:iCs/>
          <w:i/>
        </w:rPr>
        <w:t xml:space="preserve">Community Engagement and Fire Prevention in Wellington Suburbs</w:t>
      </w:r>
      <w:r>
        <w:t xml:space="preserve">. New Zealand Journal of Public Administration, 48(3), 112-125.</w:t>
      </w:r>
    </w:p>
    <w:p>
      <w:pPr>
        <w:pStyle w:val="BodyText"/>
      </w:pPr>
      <w:r>
        <w:t xml:space="preserve">This article explores the effectiveness of community-based fire prevention programs in Wellington. It examines how firefighters interact with local residents to reduce fire risks and improve emergency preparedness. The study highlights the importance of cultural sensitivity and tailored communication strategies in diverse Wellington communities. For firefighters, this source offers valuable insights into the public education aspect of their role and the benefits of building strong relationships with the communities they serve.</w:t>
      </w:r>
    </w:p>
    <w:bookmarkEnd w:id="21"/>
    <w:bookmarkStart w:id="22" w:name="conclusion"/>
    <w:p>
      <w:pPr>
        <w:pStyle w:val="Heading2"/>
      </w:pPr>
      <w:r>
        <w:t xml:space="preserve">Conclusion</w:t>
      </w:r>
    </w:p>
    <w:p>
      <w:pPr>
        <w:pStyle w:val="FirstParagraph"/>
      </w:pPr>
      <w:r>
        <w:t xml:space="preserve">The literature reviewed in this annotated bibliography demonstrates the complexity and importance of the firefighter's role in Wellington, New Zealand. From managing high-rise fires and wildfires to adapting to organizational changes and engaging with the community, firefighters in Wellington face a wide range of challenges. These sources provide a solid foundation for understanding the operational, strategic, and personal aspects of firefighting in this unique urban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Wellington, New Zealand</dc:title>
  <dc:creator/>
  <dc:language>en</dc:language>
  <cp:keywords/>
  <dcterms:created xsi:type="dcterms:W3CDTF">2026-08-08T01:02:47Z</dcterms:created>
  <dcterms:modified xsi:type="dcterms:W3CDTF">2026-08-08T01:02:47Z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