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Lagos,</w:t>
      </w:r>
      <w:r>
        <w:t xml:space="preserve"> </w:t>
      </w:r>
      <w:r>
        <w:t xml:space="preserve">Nigeria</w:t>
      </w:r>
    </w:p>
    <w:bookmarkStart w:id="23" w:name="X39985046f661350e5bb12b48fbc6931a5b2072e"/>
    <w:p>
      <w:pPr>
        <w:pStyle w:val="Heading1"/>
      </w:pPr>
      <w:r>
        <w:t xml:space="preserve">Annotated Bibliography: Firefighter Operations and Infrastructure in Lagos, Nigeria</w:t>
      </w:r>
    </w:p>
    <w:p>
      <w:pPr>
        <w:pStyle w:val="FirstParagraph"/>
      </w:pPr>
      <w:r>
        <w:t xml:space="preserve">This annotated bibliography compiles critical literature regarding the role, challenges, and operational frameworks of the firefighter profession within the context of Lagos, Nigeria. The selected sources address urban fire safety, the structural limitations of the Lagos State Fire Service, and the socio-economic factors influencing emergency response in one of Africa's most densely populated megacities.</w:t>
      </w:r>
    </w:p>
    <w:bookmarkStart w:id="20" w:name="introduction"/>
    <w:p>
      <w:pPr>
        <w:pStyle w:val="Heading2"/>
      </w:pPr>
      <w:r>
        <w:t xml:space="preserve">Introduction</w:t>
      </w:r>
    </w:p>
    <w:p>
      <w:pPr>
        <w:pStyle w:val="FirstParagraph"/>
      </w:pPr>
      <w:r>
        <w:t xml:space="preserve">The rapid urbanization of Lagos has outpaced the development of essential infrastructure, creating a unique environment for firefighting operations. The following entries provide a comprehensive overview of the current state of fire safety, the specific duties of the firefighter in this region, and the systemic barriers they face.</w:t>
      </w:r>
    </w:p>
    <w:bookmarkEnd w:id="20"/>
    <w:bookmarkStart w:id="21" w:name="references"/>
    <w:p>
      <w:pPr>
        <w:pStyle w:val="Heading2"/>
      </w:pPr>
      <w:r>
        <w:t xml:space="preserve">References</w:t>
      </w:r>
    </w:p>
    <w:p>
      <w:pPr>
        <w:pStyle w:val="FirstParagraph"/>
      </w:pPr>
      <w:r>
        <w:t xml:space="preserve">Adeyemi, T. O., &amp; Ogunlana, S. O. (2021). Urban Fire Safety Challenges in High-Density Residential Areas of Lagos State. Journal of African Urban Studies, 14(2), 45-62.</w:t>
      </w:r>
    </w:p>
    <w:p>
      <w:pPr>
        <w:pStyle w:val="BodyText"/>
      </w:pPr>
      <w:r>
        <w:t xml:space="preserve">This peer-reviewed article provides a critical analysis of the structural vulnerabilities in Lagos's high-density residential zones, such as Surulere and Mushin. The authors argue that the traditional role of the firefighter is increasingly compromised by illegal building extensions and narrow alleyways that prevent fire trucks from accessing blaze sites. The study is highly relevant as it highlights the disconnect between urban planning and fire safety regulations. It suggests that without legislative reform regarding building codes, the effectiveness of the Lagos State Fire Service will remain limited, regardless of personnel training levels.</w:t>
      </w:r>
    </w:p>
    <w:p>
      <w:pPr>
        <w:pStyle w:val="BodyText"/>
      </w:pPr>
      <w:r>
        <w:t xml:space="preserve">Lagos State Fire Service. (2022). Annual Operational Report and Strategic Plan. Lagos State Government Press.</w:t>
      </w:r>
    </w:p>
    <w:p>
      <w:pPr>
        <w:pStyle w:val="BodyText"/>
      </w:pPr>
      <w:r>
        <w:t xml:space="preserve">As an official government document, this report offers primary data regarding the operational capacity of the Lagos State Fire Service. It details the number of active firefighters, the inventory of fire engines, and the response times across different Local Government Areas (LGAs) in Lagos. The document is essential for understanding the resource allocation strategies employed by the state. It candidly addresses the shortage of modern firefighting equipment and the reliance on aging infrastructure. For researchers studying the logistical realities of being a firefighter in Nigeria, this report provides the baseline statistics necessary to assess the gap between policy and practice.</w:t>
      </w:r>
    </w:p>
    <w:p>
      <w:pPr>
        <w:pStyle w:val="BodyText"/>
      </w:pPr>
      <w:r>
        <w:t xml:space="preserve">Bello, M. A. (2020). Socio-Economic Factors Influencing Fire Incidents in Nigerian Megacities. International Journal of Disaster Risk Reduction, 55, 101-115.</w:t>
      </w:r>
    </w:p>
    <w:p>
      <w:pPr>
        <w:pStyle w:val="BodyText"/>
      </w:pPr>
      <w:r>
        <w:t xml:space="preserve">Bello’s research explores the correlation between poverty, informal settlements, and fire frequency in Lagos. The study posits that the firefighter in Lagos often operates in environments where electrical wiring is substandard and cooking fuels are highly volatile. This source is crucial for understanding the preventative aspect of the firefighter's role. It argues that firefighting in Nigeria is not merely a technical response to emergencies but a socio-economic intervention. The article provides data-driven evidence that community education programs led by firefighters are as vital as suppression tactics in reducing casualty rates in Lagos.</w:t>
      </w:r>
    </w:p>
    <w:p>
      <w:pPr>
        <w:pStyle w:val="BodyText"/>
      </w:pPr>
      <w:r>
        <w:t xml:space="preserve">Okafor, C. E. (2019). Emergency Response Systems in Developing Nations: A Case Study of Lagos. Global Safety Review, 8(4), 210-225.</w:t>
      </w:r>
    </w:p>
    <w:p>
      <w:pPr>
        <w:pStyle w:val="BodyText"/>
      </w:pPr>
      <w:r>
        <w:t xml:space="preserve">This comparative study examines the emergency call centers and dispatch systems used by the Lagos State Fire Service. Okafor highlights the technological hurdles firefighters face, including communication breakdowns during peak traffic hours—a notorious issue in Lagos. The article evaluates the implementation of the "122" emergency line and its effectiveness in reaching citizens. It is a valuable resource for understanding the administrative and technological support systems that enable or hinder a firefighter's ability to reach a scene. The author recommends the integration of GPS tracking and real-time traffic data to optimize response routes.</w:t>
      </w:r>
    </w:p>
    <w:p>
      <w:pPr>
        <w:pStyle w:val="BodyText"/>
      </w:pPr>
      <w:r>
        <w:t xml:space="preserve">Nwosu, P. I., &amp; Adekunle, J. (2023). Occupational Hazards and Mental Health of Firefighters in West Africa. Journal of Occupational Health Psychology, 28(1), 88-102.</w:t>
      </w:r>
    </w:p>
    <w:p>
      <w:pPr>
        <w:pStyle w:val="BodyText"/>
      </w:pPr>
      <w:r>
        <w:t xml:space="preserve">Focusing on the human element, this study investigates the psychological and physical toll on firefighters working in Lagos. The authors note that due to limited protective gear and the high frequency of structural fires in informal settlements, Nigerian firefighters face higher risks of respiratory issues and trauma compared to their Western counterparts. This source is significant for advocating better labor conditions and mental health support within the Nigerian fire service. It provides qualitative interviews with Lagos-based firefighters, offering firsthand accounts of the dangers they navigate daily.</w:t>
      </w:r>
    </w:p>
    <w:p>
      <w:pPr>
        <w:pStyle w:val="BodyText"/>
      </w:pPr>
      <w:r>
        <w:t xml:space="preserve">Federal Republic of Nigeria. (2018). National Building Code and Fire Safety Regulations. Federal Ministry of Works and Housing.</w:t>
      </w:r>
    </w:p>
    <w:p>
      <w:pPr>
        <w:pStyle w:val="BodyText"/>
      </w:pPr>
      <w:r>
        <w:t xml:space="preserve">This legal document outlines the statutory requirements for fire safety in Nigerian buildings. While applicable nationwide, its enforcement in Lagos is a subject of intense debate. The bibliography includes this source to provide the legal framework within which Lagos firefighters operate. It details the mandatory fire exits, extinguisher placements, and hydrant systems required by law. Understanding this code is essential for analyzing why many fires in Lagos escalate beyond control, as non-compliance is rampant. It serves as the benchmark against which the performance of both building owners and the fire service is measured.</w:t>
      </w:r>
    </w:p>
    <w:p>
      <w:pPr>
        <w:pStyle w:val="BodyText"/>
      </w:pPr>
      <w:r>
        <w:t xml:space="preserve">Eze, K. O. (2021). The Role of Community-Based Fire Volunteers in Lagos State. Urban Resilience Journal, 12(3), 150-165.</w:t>
      </w:r>
    </w:p>
    <w:p>
      <w:pPr>
        <w:pStyle w:val="BodyText"/>
      </w:pPr>
      <w:r>
        <w:t xml:space="preserve">Eze explores the emergence of informal, community-led firefighting groups in Lagos neighborhoods where official response times are delayed. This article is critical for understanding the supplementary role these groups play alongside the official Lagos State Fire Service. It discusses the training, equipment, and coordination challenges these volunteers face. The study suggests a model for collaboration between professional firefighters and community volunteers to enhance overall fire safety in Lagos. It highlights the resilience of the local population and the necessity of integrating grassroots efforts into the formal emergency management structure.</w:t>
      </w:r>
    </w:p>
    <w:p>
      <w:pPr>
        <w:pStyle w:val="BodyText"/>
      </w:pPr>
      <w:r>
        <w:t xml:space="preserve">World Bank Group. (2020). Lagos Urban Development Project: Fire Safety and Emergency Response Component. World Bank Publications.</w:t>
      </w:r>
    </w:p>
    <w:p>
      <w:pPr>
        <w:pStyle w:val="BodyText"/>
      </w:pPr>
      <w:r>
        <w:t xml:space="preserve">This report details international funding and technical assistance aimed at improving fire safety infrastructure in Lagos. It covers projects related to the procurement of new fire trucks, the construction of fire stations, and the training of personnel. The document is valuable for understanding the external support mechanisms available to the Lagos State Fire Service. It provides a roadmap for modernization and highlights the specific areas where investment is needed to bring Lagos's firefighting capabilities in line with international standards. It serves as a strategic guide for policymakers and fire service administrators.</w:t>
      </w:r>
    </w:p>
    <w:bookmarkEnd w:id="21"/>
    <w:bookmarkStart w:id="22" w:name="conclusion"/>
    <w:p>
      <w:pPr>
        <w:pStyle w:val="Heading2"/>
      </w:pPr>
      <w:r>
        <w:t xml:space="preserve">Conclusion</w:t>
      </w:r>
    </w:p>
    <w:p>
      <w:pPr>
        <w:pStyle w:val="FirstParagraph"/>
      </w:pPr>
      <w:r>
        <w:t xml:space="preserve">The literature reviewed above underscores the complex reality of being a firefighter in Lagos, Nigeria. It is a profession defined by high risk, resource constraints, and the urgent need for systemic reform. The sources collectively emphasize that improving fire safety in Lagos requires a multi-faceted approach involving better urban planning, increased funding, technological upgrades, and community engagement. This bibliography serves as a foundational resource for anyone seeking to understand or improve the state of firefighting in this critical Nigerian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Lagos, Nigeria</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