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22" w:name="X45008be8ee7a5fb485017da5b6c4000e2cae522"/>
    <w:p>
      <w:pPr>
        <w:pStyle w:val="Heading1"/>
      </w:pPr>
      <w:r>
        <w:t xml:space="preserve">Annotated Bibliography: Firefighter Operations and Emergency Response in Sudan Khartoum</w:t>
      </w:r>
    </w:p>
    <w:p>
      <w:pPr>
        <w:pStyle w:val="FirstParagraph"/>
      </w:pPr>
      <w:r>
        <w:t xml:space="preserve">This annotated bibliography compiles essential literature regarding the role, challenges, and operational requirements of firefighters within the specific context of Khartoum, Sudan. The selected sources address the unique environmental conditions, infrastructural limitations, and socio-political factors that define emergency response in the region. The following entries provide a comprehensive overview for researchers, municipal planners, and emergency service personnel dedicated to improving fire safety standards in Sudan.</w:t>
      </w:r>
    </w:p>
    <w:bookmarkStart w:id="20" w:name="introduction-to-the-context"/>
    <w:p>
      <w:pPr>
        <w:pStyle w:val="Heading2"/>
      </w:pPr>
      <w:r>
        <w:t xml:space="preserve">Introduction to the Context</w:t>
      </w:r>
    </w:p>
    <w:p>
      <w:pPr>
        <w:pStyle w:val="FirstParagraph"/>
      </w:pPr>
      <w:r>
        <w:t xml:space="preserve">Understanding the firefighter's role in Khartoum requires an analysis of the city's rapid urbanization, the scarcity of water resources, and the impact of recent civil conflicts. The literature below explores these dimensions, offering insights into how fire services must adapt to serve a population facing complex logistical and humanitarian challenges.</w:t>
      </w:r>
    </w:p>
    <w:p>
      <w:pPr>
        <w:pStyle w:val="BodyText"/>
      </w:pPr>
      <w:r>
        <w:t xml:space="preserve">Al-Hassan, M. (2021).</w:t>
      </w:r>
      <w:r>
        <w:t xml:space="preserve"> </w:t>
      </w:r>
      <w:r>
        <w:rPr>
          <w:iCs/>
          <w:i/>
        </w:rPr>
        <w:t xml:space="preserve">Urban Fire Safety in Rapidly Growing African Cities: A Case Study of Khartoum</w:t>
      </w:r>
      <w:r>
        <w:t xml:space="preserve">. Journal of African Urban Studies, 14(2), 45-62.</w:t>
      </w:r>
    </w:p>
    <w:p>
      <w:pPr>
        <w:pStyle w:val="BodyText"/>
      </w:pPr>
      <w:r>
        <w:t xml:space="preserve">This article provides a critical analysis of the correlation between rapid urban expansion in Khartoum and the increasing frequency of structural fires. Al-Hassan argues that the lack of zoning regulations has led to dense residential areas where narrow streets prevent large fire trucks from accessing incidents. For the firefighter operating in Sudan, this source is vital as it highlights the necessity for agile, smaller-scale response vehicles and the importance of community-based firefighting units. The author emphasizes that traditional Western models of fire suppression are often ineffective in Khartoum's informal settlements, necessitating a localized approach to emergency management.</w:t>
      </w:r>
    </w:p>
    <w:p>
      <w:pPr>
        <w:pStyle w:val="BodyText"/>
      </w:pPr>
      <w:r>
        <w:t xml:space="preserve">Sudanese Ministry of Interior. (2019).</w:t>
      </w:r>
      <w:r>
        <w:t xml:space="preserve"> </w:t>
      </w:r>
      <w:r>
        <w:rPr>
          <w:iCs/>
          <w:i/>
        </w:rPr>
        <w:t xml:space="preserve">National Fire Service Strategic Plan: Challenges and Opportunities</w:t>
      </w:r>
      <w:r>
        <w:t xml:space="preserve">. Khartoum: Government Press.</w:t>
      </w:r>
    </w:p>
    <w:p>
      <w:pPr>
        <w:pStyle w:val="BodyText"/>
      </w:pPr>
      <w:r>
        <w:t xml:space="preserve">This official government document outlines the structural framework of the fire service in Sudan. It details the current inventory of equipment, the training protocols for recruits, and the budgetary constraints faced by the department. The report is particularly relevant for understanding the resource gaps that firefighters in Khartoum encounter daily, such as the shortage of personal protective equipment (PPE) and the aging fleet of fire engines. It serves as a foundational text for policymakers looking to allocate resources more effectively to support the safety and efficacy of Sudanese firefighters.</w:t>
      </w:r>
    </w:p>
    <w:p>
      <w:pPr>
        <w:pStyle w:val="BodyText"/>
      </w:pPr>
      <w:r>
        <w:t xml:space="preserve">El-Tayeb, S., &amp; Omer, A. (2022).</w:t>
      </w:r>
      <w:r>
        <w:t xml:space="preserve"> </w:t>
      </w:r>
      <w:r>
        <w:rPr>
          <w:iCs/>
          <w:i/>
        </w:rPr>
        <w:t xml:space="preserve">Water Scarcity and Fire Suppression: Operational Adaptations in the Nile Basin</w:t>
      </w:r>
      <w:r>
        <w:t xml:space="preserve">. International Journal of Disaster Risk Reduction, 78, 103-115.</w:t>
      </w:r>
    </w:p>
    <w:p>
      <w:pPr>
        <w:pStyle w:val="BodyText"/>
      </w:pPr>
      <w:r>
        <w:t xml:space="preserve">Given Khartoum's location at the confluence of the Blue and White Niles, water availability is a paradoxical issue; while the river is present, infrastructure to access it for firefighting is often lacking. El-Tayeb and Omer explore how firefighters in Sudan must adapt their suppression tactics due to intermittent municipal water supply. The study suggests that reliance on static water sources and the integration of portable pumping systems are essential skills for modern firefighters in the region. This source is crucial for training programs aiming to enhance the technical capabilities of emergency responders in arid and semi-arid urban environments.</w:t>
      </w:r>
    </w:p>
    <w:p>
      <w:pPr>
        <w:pStyle w:val="BodyText"/>
      </w:pPr>
      <w:r>
        <w:t xml:space="preserve">International Federation of Red Cross and Red Crescent Societies (IFRC). (2023).</w:t>
      </w:r>
      <w:r>
        <w:t xml:space="preserve"> </w:t>
      </w:r>
      <w:r>
        <w:rPr>
          <w:iCs/>
          <w:i/>
        </w:rPr>
        <w:t xml:space="preserve">Emergency Response in Conflict Zones: The Role of Local Firefighters in Sudan</w:t>
      </w:r>
      <w:r>
        <w:t xml:space="preserve">. Geneva: IFRC Publications.</w:t>
      </w:r>
    </w:p>
    <w:p>
      <w:pPr>
        <w:pStyle w:val="BodyText"/>
      </w:pPr>
      <w:r>
        <w:t xml:space="preserve">This report examines the evolving role of firefighters in Sudan amidst ongoing civil unrest and conflict. It highlights how fire services in Khartoum have transitioned from traditional fire suppression to broader humanitarian roles, including rescue operations in bombed buildings and the management of hazardous material spills. The document underscores the psychological toll on firefighters and the need for robust mental health support systems. For anyone studying the profession in this region, this text provides a sobering look at the dangers faced by first responders who operate in active conflict zones.</w:t>
      </w:r>
    </w:p>
    <w:p>
      <w:pPr>
        <w:pStyle w:val="BodyText"/>
      </w:pPr>
      <w:r>
        <w:t xml:space="preserve">Nour, K. (2020).</w:t>
      </w:r>
      <w:r>
        <w:t xml:space="preserve"> </w:t>
      </w:r>
      <w:r>
        <w:rPr>
          <w:iCs/>
          <w:i/>
        </w:rPr>
        <w:t xml:space="preserve">Community-Based Disaster Risk Management in Khartoum: Empowering Local Firefighters</w:t>
      </w:r>
      <w:r>
        <w:t xml:space="preserve">. African Journal of Emergency Management, 8(1), 22-35.</w:t>
      </w:r>
    </w:p>
    <w:p>
      <w:pPr>
        <w:pStyle w:val="BodyText"/>
      </w:pPr>
      <w:r>
        <w:t xml:space="preserve">Nour advocates for a decentralized model of fire safety, where local communities are trained to act as first responders before professional firefighters arrive. The article details successful pilot programs in Khartoum where neighborhood committees were equipped with basic firefighting tools. This source is highly relevant for understanding how to bridge the gap between limited professional resources and high demand. It suggests that the future of firefighting in Sudan lies in collaboration between the state fire service and organized civilian groups, enhancing overall resilience in the face of disasters.</w:t>
      </w:r>
    </w:p>
    <w:p>
      <w:pPr>
        <w:pStyle w:val="BodyText"/>
      </w:pPr>
      <w:r>
        <w:t xml:space="preserve">World Health Organization (WHO). (2021).</w:t>
      </w:r>
      <w:r>
        <w:t xml:space="preserve"> </w:t>
      </w:r>
      <w:r>
        <w:rPr>
          <w:iCs/>
          <w:i/>
        </w:rPr>
        <w:t xml:space="preserve">Health Impacts of Firefighting in Low-Resource Settings: A Focus on Sudan</w:t>
      </w:r>
      <w:r>
        <w:t xml:space="preserve">. Cairo: WHO Regional Office for the Eastern Mediterranean.</w:t>
      </w:r>
    </w:p>
    <w:p>
      <w:pPr>
        <w:pStyle w:val="BodyText"/>
      </w:pPr>
      <w:r>
        <w:t xml:space="preserve">This technical report addresses the occupational health hazards faced by firefighters in Sudan, including exposure to toxic smoke, extreme heat, and infectious diseases in disaster zones. It notes that the lack of advanced respiratory protection in many Sudanese fire stations increases the long-term health risks for personnel. The document provides recommendations for low-cost, effective protective measures and regular health screenings. It is an essential read for medical professionals and fire service administrators committed to improving the welfare of firefighters in Khartoum.</w:t>
      </w:r>
    </w:p>
    <w:p>
      <w:pPr>
        <w:pStyle w:val="BodyText"/>
      </w:pPr>
      <w:r>
        <w:t xml:space="preserve">Ahmed, F. (2018).</w:t>
      </w:r>
      <w:r>
        <w:t xml:space="preserve"> </w:t>
      </w:r>
      <w:r>
        <w:rPr>
          <w:iCs/>
          <w:i/>
        </w:rPr>
        <w:t xml:space="preserve">Electrical Fires in Khartoum: Causes, Prevention, and Response Strategies</w:t>
      </w:r>
      <w:r>
        <w:t xml:space="preserve">. Sudanese Journal of Engineering, 12(3), 89-104.</w:t>
      </w:r>
    </w:p>
    <w:p>
      <w:pPr>
        <w:pStyle w:val="BodyText"/>
      </w:pPr>
      <w:r>
        <w:t xml:space="preserve">Electrical faults are a leading cause of fires in Khartoum due to aging infrastructure and illegal power connections. Ahmed's research analyzes the patterns of these fires and proposes specific training modules for firefighters to handle electrical hazards safely. The article emphasizes the need for specialized equipment to detect live wires in collapsed structures. This source is practical and directly applicable to the daily operations of fire crews in the city, offering data-driven strategies to mitigate one of the most common threats they face.</w:t>
      </w:r>
    </w:p>
    <w:p>
      <w:pPr>
        <w:pStyle w:val="BodyText"/>
      </w:pPr>
      <w:r>
        <w:t xml:space="preserve">United Nations Office for the Coordination of Humanitarian Affairs (OCHA). (2023).</w:t>
      </w:r>
      <w:r>
        <w:t xml:space="preserve"> </w:t>
      </w:r>
      <w:r>
        <w:rPr>
          <w:iCs/>
          <w:i/>
        </w:rPr>
        <w:t xml:space="preserve">Humanitarian Access and Fire Service Operations in Sudan: A Situational Analysis</w:t>
      </w:r>
      <w:r>
        <w:t xml:space="preserve">. New York: OCHA.</w:t>
      </w:r>
    </w:p>
    <w:p>
      <w:pPr>
        <w:pStyle w:val="BodyText"/>
      </w:pPr>
      <w:r>
        <w:t xml:space="preserve">This situational analysis provides a macro-level view of the challenges facing emergency services in Sudan, including Khartoum. It discusses how blockades, checkpoints, and bureaucratic hurdles can delay firefighter response times. The report calls for international support to ensure that fire services can operate without political interference. For researchers and humanitarian workers, this document offers critical context on the external factors that influence the effectiveness of firefighting efforts in the region, highlighting the intersection of security, politics, and public safety.</w:t>
      </w:r>
    </w:p>
    <w:bookmarkEnd w:id="20"/>
    <w:bookmarkStart w:id="21" w:name="conclusion"/>
    <w:p>
      <w:pPr>
        <w:pStyle w:val="Heading2"/>
      </w:pPr>
      <w:r>
        <w:t xml:space="preserve">Conclusion</w:t>
      </w:r>
    </w:p>
    <w:p>
      <w:pPr>
        <w:pStyle w:val="FirstParagraph"/>
      </w:pPr>
      <w:r>
        <w:t xml:space="preserve">The literature reviewed above illustrates that the role of the firefighter in Sudan Khartoum is multifaceted and fraught with unique challenges. From navigating dense urban landscapes and water scarcity to operating in conflict zones and addressing occupational health risks, the profession requires adaptability, resilience, and specialized training. These sources collectively provide a roadmap for enhancing fire safety standards, supporting emergency personnel, and building a more resilient community in Khartoum.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Sudan Khartoum</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