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Uganda</w:t>
      </w:r>
      <w:r>
        <w:t xml:space="preserve"> </w:t>
      </w:r>
      <w:r>
        <w:t xml:space="preserve">Kampala</w:t>
      </w:r>
    </w:p>
    <w:bookmarkStart w:id="23" w:name="X8a1cb55f556e2f278937221af460dbe57394c63"/>
    <w:p>
      <w:pPr>
        <w:pStyle w:val="Heading1"/>
      </w:pPr>
      <w:r>
        <w:t xml:space="preserve">Annotated Bibliography: Firefighter Operations and Safety in Uganda Kampala</w:t>
      </w:r>
    </w:p>
    <w:p>
      <w:pPr>
        <w:pStyle w:val="FirstParagraph"/>
      </w:pPr>
      <w:r>
        <w:t xml:space="preserve">This annotated bibliography compiles essential literature regarding the role, challenges, and operational frameworks of firefighters within the context of Uganda, specifically focusing on the capital city, Kampala. The selected sources address urban fire safety, the structural limitations of the Uganda Fire Service, and the socio-economic factors influencing disaster management in the region.</w:t>
      </w:r>
    </w:p>
    <w:bookmarkStart w:id="20" w:name="introduction"/>
    <w:p>
      <w:pPr>
        <w:pStyle w:val="Heading2"/>
      </w:pPr>
      <w:r>
        <w:t xml:space="preserve">Introduction</w:t>
      </w:r>
    </w:p>
    <w:p>
      <w:pPr>
        <w:pStyle w:val="FirstParagraph"/>
      </w:pPr>
      <w:r>
        <w:t xml:space="preserve">The role of the firefighter in Kampala is distinct due to the rapid urbanization, high population density, and specific infrastructural challenges present in the city. This bibliography serves as a foundational resource for understanding the current state of fire safety, the training requirements for personnel, and the legislative environment governing emergency response in Uganda.</w:t>
      </w:r>
    </w:p>
    <w:bookmarkEnd w:id="20"/>
    <w:bookmarkStart w:id="21" w:name="references"/>
    <w:p>
      <w:pPr>
        <w:pStyle w:val="Heading2"/>
      </w:pPr>
      <w:r>
        <w:t xml:space="preserve">References</w:t>
      </w:r>
    </w:p>
    <w:p>
      <w:pPr>
        <w:pStyle w:val="FirstParagraph"/>
      </w:pPr>
      <w:r>
        <w:t xml:space="preserve">Government of Uganda. (2018). The Uganda Fire Service Act, 2018. Kampala: Uganda Gazette.</w:t>
      </w:r>
    </w:p>
    <w:p>
      <w:pPr>
        <w:pStyle w:val="BodyText"/>
      </w:pPr>
      <w:r>
        <w:t xml:space="preserve">This primary legal document is the cornerstone for understanding the mandate of the firefighter in Uganda. The Act establishes the Uganda Fire Service (UFS) as an independent body, outlining the legal powers, duties, and responsibilities of firefighters. For the context of Kampala, this legislation is critical as it provides the statutory authority for firefighters to enforce building codes, conduct safety inspections in high-density areas, and manage hazardous materials. The annotation highlights that while the law is robust, the practical implementation in Kampala's informal settlements remains a significant challenge for frontline personnel.</w:t>
      </w:r>
    </w:p>
    <w:p>
      <w:pPr>
        <w:pStyle w:val="BodyText"/>
      </w:pPr>
      <w:r>
        <w:t xml:space="preserve">Kampala Capital City Authority (KCCA). (2020). Kampala City Fire Safety and Disaster Management Report. Kampala: KCCA Publications.</w:t>
      </w:r>
    </w:p>
    <w:p>
      <w:pPr>
        <w:pStyle w:val="BodyText"/>
      </w:pPr>
      <w:r>
        <w:t xml:space="preserve">This report offers a localized analysis of fire incidents within Kampala over a five-year period. It details the specific risks associated with the city's layout, including narrow streets that hinder the access of fire trucks and the prevalence of electrical faults in residential buildings. The document is essential for understanding the operational reality of a firefighter in Kampala, emphasizing the need for agile response strategies. It also critiques the current resource allocation, suggesting that the ratio of firefighters to the population in Kampala is insufficient to handle the increasing frequency of urban fires.</w:t>
      </w:r>
    </w:p>
    <w:p>
      <w:pPr>
        <w:pStyle w:val="BodyText"/>
      </w:pPr>
      <w:r>
        <w:t xml:space="preserve">Mugisha, J., &amp; Okello, P. (2019). "Challenges of Firefighting in High-Density Urban Areas: A Case Study of Kampala, Uganda." Journal of African Disaster Management, 12(3), 45-62.</w:t>
      </w:r>
    </w:p>
    <w:p>
      <w:pPr>
        <w:pStyle w:val="BodyText"/>
      </w:pPr>
      <w:r>
        <w:t xml:space="preserve">This academic article provides a qualitative assessment of the difficulties faced by firefighters in Kampala's slum areas, such as Katwe and Makindye. The authors argue that the traditional firefighting models used in developed nations are often ineffective in Kampala due to the lack of water infrastructure and the flammable nature of building materials used in informal housing. The study is valuable for its focus on community-based firefighting, suggesting that professional firefighters in Uganda must collaborate closely with local community leaders to ensure effective evacuation and initial fire suppression.</w:t>
      </w:r>
    </w:p>
    <w:p>
      <w:pPr>
        <w:pStyle w:val="BodyText"/>
      </w:pPr>
      <w:r>
        <w:t xml:space="preserve">Uganda Fire Service. (2021). Annual Operational Review and Strategic Plan. Kampala: UFS Headquarters.</w:t>
      </w:r>
    </w:p>
    <w:p>
      <w:pPr>
        <w:pStyle w:val="BodyText"/>
      </w:pPr>
      <w:r>
        <w:t xml:space="preserve">This internal document outlines the strategic goals of the Uganda Fire Service, with a specific focus on modernizing equipment and training for personnel operating in Kampala. It addresses the critical shortage of modern fire engines and personal protective equipment (PPE) for firefighters. The review highlights the shift towards a more proactive approach, where firefighters are not only responders but also educators, conducting safety drills in schools and businesses across the capital. This source is crucial for understanding the future direction of the profession in Uganda.</w:t>
      </w:r>
    </w:p>
    <w:p>
      <w:pPr>
        <w:pStyle w:val="BodyText"/>
      </w:pPr>
      <w:r>
        <w:t xml:space="preserve">World Bank. (2017). "Urban Risk Management in Uganda: Strengthening Resilience in Kampala." Washington, DC: World Bank Group.</w:t>
      </w:r>
    </w:p>
    <w:p>
      <w:pPr>
        <w:pStyle w:val="BodyText"/>
      </w:pPr>
      <w:r>
        <w:t xml:space="preserve">While broader in scope, this report contains significant data relevant to the firefighter's role in disaster risk reduction. It analyzes the economic impact of fires in Kampala and recommends investments in early warning systems and fire stations. The document underscores the importance of integrating fire safety into urban planning, a key responsibility for senior firefighters and safety officers in Uganda. It provides a macroeconomic perspective on why improving the capacity of the Uganda Fire Service is vital for the country's development.</w:t>
      </w:r>
    </w:p>
    <w:p>
      <w:pPr>
        <w:pStyle w:val="BodyText"/>
      </w:pPr>
      <w:r>
        <w:t xml:space="preserve">Nakato, R. (2022). "Psychological Impact of Firefighting in Resource-Limited Settings: Perspectives from Kampala." International Journal of Emergency Mental Health, 24(1), 112-125.</w:t>
      </w:r>
    </w:p>
    <w:p>
      <w:pPr>
        <w:pStyle w:val="BodyText"/>
      </w:pPr>
      <w:r>
        <w:t xml:space="preserve">This study explores the mental health challenges faced by firefighters in Kampala, a topic often overlooked in technical literature. The author interviews active duty firefighters about the trauma of responding to frequent, high-casualty fires in densely populated areas with limited support systems. The findings suggest that the psychological burden on firefighters in Uganda is exacerbated by the lack of adequate debriefing mechanisms and mental health resources. This source is important for advocating for better welfare and support structures for emergency responders in Kampala.</w:t>
      </w:r>
    </w:p>
    <w:p>
      <w:pPr>
        <w:pStyle w:val="BodyText"/>
      </w:pPr>
      <w:r>
        <w:t xml:space="preserve">International Association of Fire Fighters (IAFF). (2019). "Global Standards for Firefighter Training and Safety: Application in Developing Nations." IAFF Publications.</w:t>
      </w:r>
    </w:p>
    <w:p>
      <w:pPr>
        <w:pStyle w:val="BodyText"/>
      </w:pPr>
      <w:r>
        <w:t xml:space="preserve">This document provides a comparative framework for evaluating the training standards of firefighters in Uganda against global benchmarks. It highlights gaps in technical training, particularly in handling hazardous materials and structural collapse, which are growing risks in Kampala's industrial zones. The report recommends tailored training programs that account for the specific environmental and infrastructural conditions of Uganda, rather than simply importing curricula from Western countries. It serves as a guide for improving the professional competency of firefighters in the region.</w:t>
      </w:r>
    </w:p>
    <w:p>
      <w:pPr>
        <w:pStyle w:val="BodyText"/>
      </w:pPr>
      <w:r>
        <w:t xml:space="preserve">Ministry of Water and Environment, Uganda. (2020). "Water Access and Firefighting Capabilities in Urban Uganda." Kampala: Ministry Reports.</w:t>
      </w:r>
    </w:p>
    <w:p>
      <w:pPr>
        <w:pStyle w:val="BodyText"/>
      </w:pPr>
      <w:r>
        <w:t xml:space="preserve">This report investigates the critical link between water infrastructure and firefighting efficacy in Kampala. It details the challenges firefighters face in accessing sufficient water pressure and volume during emergencies, particularly in areas not connected to the main municipal water grid. The document proposes solutions such as the installation of fire hydrants in strategic locations and the use of alternative water sources. For any firefighter or safety planner in Kampala, understanding these logistical constraints is essential for developing effective operational tactics.</w:t>
      </w:r>
    </w:p>
    <w:bookmarkEnd w:id="21"/>
    <w:bookmarkStart w:id="22" w:name="conclusion"/>
    <w:p>
      <w:pPr>
        <w:pStyle w:val="Heading2"/>
      </w:pPr>
      <w:r>
        <w:t xml:space="preserve">Conclusion</w:t>
      </w:r>
    </w:p>
    <w:p>
      <w:pPr>
        <w:pStyle w:val="FirstParagraph"/>
      </w:pPr>
      <w:r>
        <w:t xml:space="preserve">The literature reviewed above illustrates that the role of the firefighter in Uganda, particularly in Kampala, is complex and multifaceted. It requires not only technical skill but also a deep understanding of the local socio-economic and infrastructural context. Effective fire management in Kampala demands a combination of legislative enforcement, community engagement, improved infrastructure, and enhanced training for personnel. This annotated bibliography provides a comprehensive overview of these critical areas, serving as a valuable resource for researchers, policymakers, and practitioners in the field of fire safety in Uganda.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Uganda Kampala</dc:title>
  <dc:creator/>
  <dc:language>en</dc:language>
  <cp:keywords/>
  <dcterms:created xsi:type="dcterms:W3CDTF">2026-08-08T13:50:55Z</dcterms:created>
  <dcterms:modified xsi:type="dcterms:W3CDTF">2026-08-08T13:50:55Z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