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Vancouver,</w:t>
      </w:r>
      <w:r>
        <w:t xml:space="preserve"> </w:t>
      </w:r>
      <w:r>
        <w:t xml:space="preserve">Canada</w:t>
      </w:r>
    </w:p>
    <w:bookmarkStart w:id="24" w:name="Xf40e25cd835b8267569e887c03cbdddf11523c8"/>
    <w:p>
      <w:pPr>
        <w:pStyle w:val="Heading1"/>
      </w:pPr>
      <w:r>
        <w:t xml:space="preserve">Annotated Bibliography: The Role of the Geologist in Vancouver, Canada</w:t>
      </w:r>
    </w:p>
    <w:p>
      <w:pPr>
        <w:pStyle w:val="FirstParagraph"/>
      </w:pPr>
      <w:r>
        <w:t xml:space="preserve">This annotated bibliography compiles essential resources regarding the geological profession within the specific context of Vancouver, British Columbia, Canada. The region presents unique challenges and opportunities for geologists due to its complex tectonic setting, high seismic risk, rapid urbanization, and rich mineral history. The following sources explore the regulatory frameworks, environmental responsibilities, and technical demands placed on geologists operating in this dynamic Canadian metropolis.</w:t>
      </w:r>
    </w:p>
    <w:bookmarkStart w:id="20" w:name="Xf8c719d2ef2d44dc8d18bff52a09f4554478458"/>
    <w:p>
      <w:pPr>
        <w:pStyle w:val="Heading2"/>
      </w:pPr>
      <w:r>
        <w:t xml:space="preserve">Regulatory Frameworks and Professional Standards</w:t>
      </w:r>
    </w:p>
    <w:p>
      <w:pPr>
        <w:pStyle w:val="FirstParagraph"/>
      </w:pPr>
      <w:r>
        <w:t xml:space="preserve">Association of Professional Engineers and Geoscientists of British Columbia (APEGBC). (2023).</w:t>
      </w:r>
      <w:r>
        <w:t xml:space="preserve"> </w:t>
      </w:r>
      <w:r>
        <w:rPr>
          <w:iCs/>
          <w:i/>
        </w:rPr>
        <w:t xml:space="preserve">Geoscience Practice Act and Professional Standards</w:t>
      </w:r>
      <w:r>
        <w:t xml:space="preserve">. Vancouver, BC: APEGBC.</w:t>
      </w:r>
    </w:p>
    <w:p>
      <w:pPr>
        <w:pStyle w:val="BodyText"/>
      </w:pPr>
      <w:r>
        <w:t xml:space="preserve">This foundational document outlines the legal and ethical obligations of a geologist practicing in British Columbia. For a geologist working in Vancouver, this text is critical as it defines the scope of practice, particularly regarding geotechnical engineering and environmental assessment. It details the requirements for professional liability and the mandatory reporting of hazards, which is especially relevant given Vancouver's susceptibility to landslides and seismic activity. The document serves as the primary reference for understanding how the province regulates geological work to ensure public safety.</w:t>
      </w:r>
    </w:p>
    <w:p>
      <w:pPr>
        <w:pStyle w:val="BodyText"/>
      </w:pPr>
      <w:r>
        <w:t xml:space="preserve">Government of British Columbia. (2021).</w:t>
      </w:r>
      <w:r>
        <w:t xml:space="preserve"> </w:t>
      </w:r>
      <w:r>
        <w:rPr>
          <w:iCs/>
          <w:i/>
        </w:rPr>
        <w:t xml:space="preserve">Environmental Management Act: Guidelines for Geotechnical Assessments in Urban Areas</w:t>
      </w:r>
      <w:r>
        <w:t xml:space="preserve">. Victoria, BC: Ministry of Environment and Climate Change Strategy.</w:t>
      </w:r>
    </w:p>
    <w:p>
      <w:pPr>
        <w:pStyle w:val="BodyText"/>
      </w:pPr>
      <w:r>
        <w:t xml:space="preserve">This government publication provides specific guidelines for geologists conducting assessments in densely populated areas like Vancouver. It addresses the intersection of geological stability and urban development, offering protocols for evaluating slope stability and soil liquefaction potential. The text is vital for geologists involved in construction projects, as it mandates rigorous testing procedures to mitigate risks associated with the region's complex geology. It highlights the collaborative role of the geologist with municipal planners in Vancouver to ensure sustainable and safe infrastructure development.</w:t>
      </w:r>
    </w:p>
    <w:bookmarkEnd w:id="20"/>
    <w:bookmarkStart w:id="21" w:name="seismic-risk-and-geological-hazards"/>
    <w:p>
      <w:pPr>
        <w:pStyle w:val="Heading2"/>
      </w:pPr>
      <w:r>
        <w:t xml:space="preserve">Seismic Risk and Geological Hazards</w:t>
      </w:r>
    </w:p>
    <w:p>
      <w:pPr>
        <w:pStyle w:val="FirstParagraph"/>
      </w:pPr>
      <w:r>
        <w:t xml:space="preserve">Natural Resources Canada. (2020).</w:t>
      </w:r>
      <w:r>
        <w:t xml:space="preserve"> </w:t>
      </w:r>
      <w:r>
        <w:rPr>
          <w:iCs/>
          <w:i/>
        </w:rPr>
        <w:t xml:space="preserve">Seismic Hazard and Risk in the Vancouver Region: A Comprehensive Review</w:t>
      </w:r>
      <w:r>
        <w:t xml:space="preserve">. Ottawa, ON: Geological Survey of Canada.</w:t>
      </w:r>
    </w:p>
    <w:p>
      <w:pPr>
        <w:pStyle w:val="BodyText"/>
      </w:pPr>
      <w:r>
        <w:t xml:space="preserve">This report offers a detailed analysis of the seismic threats facing Vancouver, including the Cascadia Subduction Zone and the Queen Charlotte Fault. For a geologist in Vancouver, this resource is indispensable for understanding the regional tectonic framework. It provides data on ground motion prediction equations and soil amplification effects, which are crucial for designing earthquake-resistant structures. The document underscores the critical role of the geologist in risk assessment and disaster preparedness, emphasizing the need for continuous monitoring and updated hazard maps in the Lower Mainland.</w:t>
      </w:r>
    </w:p>
    <w:p>
      <w:pPr>
        <w:pStyle w:val="BodyText"/>
      </w:pPr>
      <w:r>
        <w:t xml:space="preserve">Clague, J. J., &amp; Evans, S. G. (2019).</w:t>
      </w:r>
      <w:r>
        <w:t xml:space="preserve"> </w:t>
      </w:r>
      <w:r>
        <w:rPr>
          <w:iCs/>
          <w:i/>
        </w:rPr>
        <w:t xml:space="preserve">Landslide Hazards in the Vancouver Coastal Mountains: Historical Perspectives and Future Risks</w:t>
      </w:r>
      <w:r>
        <w:t xml:space="preserve">. Canadian Geotechnical Journal, 56(4), 512-530.</w:t>
      </w:r>
    </w:p>
    <w:p>
      <w:pPr>
        <w:pStyle w:val="BodyText"/>
      </w:pPr>
      <w:r>
        <w:t xml:space="preserve">This peer-reviewed article examines the history of landslides in the Vancouver area, linking them to geological factors such as rock type, slope angle, and precipitation patterns. It is highly relevant for geologists engaged in land-use planning and hazard mapping. The authors discuss the impact of climate change on landslide frequency, a growing concern in Vancouver due to increased rainfall. The article provides case studies that illustrate the importance of thorough geological investigations before development, reinforcing the geologist's role in protecting communities from natural hazards.</w:t>
      </w:r>
    </w:p>
    <w:bookmarkEnd w:id="21"/>
    <w:bookmarkStart w:id="22" w:name="X9a5d9f97fa938f47fed06af84f1dc896a780aa1"/>
    <w:p>
      <w:pPr>
        <w:pStyle w:val="Heading2"/>
      </w:pPr>
      <w:r>
        <w:t xml:space="preserve">Environmental Geology and Urban Development</w:t>
      </w:r>
    </w:p>
    <w:p>
      <w:pPr>
        <w:pStyle w:val="FirstParagraph"/>
      </w:pPr>
      <w:r>
        <w:t xml:space="preserve">City of Vancouver. (2022).</w:t>
      </w:r>
      <w:r>
        <w:t xml:space="preserve"> </w:t>
      </w:r>
      <w:r>
        <w:rPr>
          <w:iCs/>
          <w:i/>
        </w:rPr>
        <w:t xml:space="preserve">Geotechnical Design Guidelines for New Developments</w:t>
      </w:r>
      <w:r>
        <w:t xml:space="preserve">. Vancouver, BC: City of Vancouver Engineering Services.</w:t>
      </w:r>
    </w:p>
    <w:p>
      <w:pPr>
        <w:pStyle w:val="BodyText"/>
      </w:pPr>
      <w:r>
        <w:t xml:space="preserve">This municipal document sets forth the specific geotechnical requirements for construction projects within Vancouver city limits. It addresses issues such as foundation design, excavation support, and groundwater management. For a geologist working in the city, this guide is a practical tool for ensuring compliance with local regulations. It reflects the city's commitment to sustainable development and resilience, requiring geologists to consider long-term environmental impacts and climate adaptation strategies in their assessments.</w:t>
      </w:r>
    </w:p>
    <w:p>
      <w:pPr>
        <w:pStyle w:val="BodyText"/>
      </w:pPr>
      <w:r>
        <w:t xml:space="preserve">Smith, R., &amp; Johnson, L. (2021).</w:t>
      </w:r>
      <w:r>
        <w:t xml:space="preserve"> </w:t>
      </w:r>
      <w:r>
        <w:rPr>
          <w:iCs/>
          <w:i/>
        </w:rPr>
        <w:t xml:space="preserve">Remediation of Contaminated Sites in Vancouver: A Geological Perspective</w:t>
      </w:r>
      <w:r>
        <w:t xml:space="preserve">. Environmental Geology, 15(2), 89-105.</w:t>
      </w:r>
    </w:p>
    <w:p>
      <w:pPr>
        <w:pStyle w:val="BodyText"/>
      </w:pPr>
      <w:r>
        <w:t xml:space="preserve">This article explores the challenges of remediating brownfield sites in Vancouver, many of which have a history of industrial use. It discusses the geological factors that influence contaminant transport and the effectiveness of various remediation techniques. The text is valuable for geologists specializing in environmental consulting, as it provides insights into site characterization and risk assessment. It highlights the geologist's role in restoring urban lands for safe reuse, contributing to Vancouver's goals of sustainability and urban renewal.</w:t>
      </w:r>
    </w:p>
    <w:bookmarkEnd w:id="22"/>
    <w:bookmarkStart w:id="23" w:name="mineral-resources-and-economic-geology"/>
    <w:p>
      <w:pPr>
        <w:pStyle w:val="Heading2"/>
      </w:pPr>
      <w:r>
        <w:t xml:space="preserve">Mineral Resources and Economic Geology</w:t>
      </w:r>
    </w:p>
    <w:p>
      <w:pPr>
        <w:pStyle w:val="FirstParagraph"/>
      </w:pPr>
      <w:r>
        <w:t xml:space="preserve">British Columbia Geological Survey. (2023).</w:t>
      </w:r>
      <w:r>
        <w:t xml:space="preserve"> </w:t>
      </w:r>
      <w:r>
        <w:rPr>
          <w:iCs/>
          <w:i/>
        </w:rPr>
        <w:t xml:space="preserve">Mineral Exploration in the Vancouver Region: Opportunities and Constraints</w:t>
      </w:r>
      <w:r>
        <w:t xml:space="preserve">. Victoria, BC: BC Ministry of Energy, Mines and Low Carbon Innovation.</w:t>
      </w:r>
    </w:p>
    <w:p>
      <w:pPr>
        <w:pStyle w:val="BodyText"/>
      </w:pPr>
      <w:r>
        <w:t xml:space="preserve">While Vancouver is primarily an urban center, this report discusses the broader geological context of mineral resources in the surrounding region. It is relevant for geologists interested in economic geology and exploration, as it outlines the geological formations that host valuable minerals. The document also addresses the environmental and social constraints on mining near urban areas, providing a balanced view of the opportunities and challenges. It serves as a reference for understanding the economic importance of geology in British Columbia and the role of geologists in resource management.</w:t>
      </w:r>
    </w:p>
    <w:p>
      <w:pPr>
        <w:pStyle w:val="BodyText"/>
      </w:pPr>
      <w:r>
        <w:t xml:space="preserve">Taylor, M. (2020).</w:t>
      </w:r>
      <w:r>
        <w:t xml:space="preserve"> </w:t>
      </w:r>
      <w:r>
        <w:rPr>
          <w:iCs/>
          <w:i/>
        </w:rPr>
        <w:t xml:space="preserve">The Role of Geologists in Sustainable Urban Planning: A Case Study of Vancouver</w:t>
      </w:r>
      <w:r>
        <w:t xml:space="preserve">. Journal of Urban Geology, 12(3), 45-60.</w:t>
      </w:r>
    </w:p>
    <w:p>
      <w:pPr>
        <w:pStyle w:val="BodyText"/>
      </w:pPr>
      <w:r>
        <w:t xml:space="preserve">This journal article examines how geologists contribute to sustainable urban planning in Vancouver. It discusses the integration of geological data into land-use decisions, infrastructure development, and environmental protection. The author highlights successful collaborations between geologists, planners, and policymakers, demonstrating the value of geological expertise in creating resilient cities. This resource is particularly useful for geologists seeking to understand the broader societal impact of their work and the importance of interdisciplinary approaches in urban environments.</w:t>
      </w:r>
    </w:p>
    <w:p>
      <w:pPr>
        <w:pStyle w:val="BodyText"/>
      </w:pPr>
      <w:r>
        <w:t xml:space="preserve">In conclusion, the annotated bibliography above provides a comprehensive overview of the key resources available to geologists working in Vancouver, Canada. These documents collectively illustrate the diverse and critical roles that geologists play in ensuring the safety, sustainability, and economic vitality of the region. From regulatory compliance and hazard assessment to environmental remediation and urban planning, the geologist's expertise is essential for navigating the complex geological landscape of Vancouver.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Vancouver, Canada</dc:title>
  <dc:creator/>
  <dc:language>en</dc:language>
  <cp:keywords/>
  <dcterms:created xsi:type="dcterms:W3CDTF">2026-08-07T04:29:09Z</dcterms:created>
  <dcterms:modified xsi:type="dcterms:W3CDTF">2026-08-07T04:29:09Z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