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Berlin</w:t>
      </w:r>
    </w:p>
    <w:bookmarkStart w:id="20" w:name="X6082f3fca0e05ef162c29cdfc7674775be40892"/>
    <w:p>
      <w:pPr>
        <w:pStyle w:val="Heading1"/>
      </w:pPr>
      <w:r>
        <w:t xml:space="preserve">Annotated Bibliography: The Role of the Geologist in Germany Berlin</w:t>
      </w:r>
    </w:p>
    <w:p>
      <w:pPr>
        <w:pStyle w:val="FirstParagraph"/>
      </w:pPr>
      <w:r>
        <w:rPr>
          <w:bCs/>
          <w:b/>
        </w:rPr>
        <w:t xml:space="preserve">Subject:</w:t>
      </w:r>
      <w:r>
        <w:t xml:space="preserve"> </w:t>
      </w:r>
      <w:r>
        <w:t xml:space="preserve">Geological Sciences, Urban Planning, and Environmental Management</w:t>
      </w:r>
      <w:r>
        <w:br/>
      </w:r>
      <w:r>
        <w:rPr>
          <w:bCs/>
          <w:b/>
        </w:rPr>
        <w:t xml:space="preserve">Region:</w:t>
      </w:r>
      <w:r>
        <w:t xml:space="preserve"> </w:t>
      </w:r>
      <w:r>
        <w:t xml:space="preserve">Berlin, Germany</w:t>
      </w:r>
      <w:r>
        <w:br/>
      </w:r>
      <w:r>
        <w:rPr>
          <w:bCs/>
          <w:b/>
        </w:rPr>
        <w:t xml:space="preserve">Focus:</w:t>
      </w:r>
      <w:r>
        <w:t xml:space="preserve"> </w:t>
      </w:r>
      <w:r>
        <w:t xml:space="preserve">The professional and scientific contributions of the Geologist in the context of the German capital.</w:t>
      </w:r>
    </w:p>
    <w:bookmarkEnd w:id="20"/>
    <w:p>
      <w:pPr>
        <w:pStyle w:val="BodyText"/>
      </w:pPr>
      <w:r>
        <w:t xml:space="preserve">This annotated bibliography compiles essential literature regarding the multifaceted role of the</w:t>
      </w:r>
      <w:r>
        <w:t xml:space="preserve"> </w:t>
      </w:r>
      <w:r>
        <w:rPr>
          <w:bCs/>
          <w:b/>
        </w:rPr>
        <w:t xml:space="preserve">Geologist</w:t>
      </w:r>
      <w:r>
        <w:t xml:space="preserve"> </w:t>
      </w:r>
      <w:r>
        <w:t xml:space="preserve">within the specific context of</w:t>
      </w:r>
      <w:r>
        <w:t xml:space="preserve"> </w:t>
      </w:r>
      <w:r>
        <w:rPr>
          <w:bCs/>
          <w:b/>
        </w:rPr>
        <w:t xml:space="preserve">Germany Berlin</w:t>
      </w:r>
      <w:r>
        <w:t xml:space="preserve">. As a major metropolitan area situated on the North German Plain, Berlin presents unique geological challenges and opportunities. The works selected below explore critical themes including the management of the Berlin Sandstone, the complexities of groundwater protection, the remediation of industrial brownfields, and the integration of geothermal energy into the city's infrastructure. These resources are vital for understanding how geological expertise shapes the safety, sustainability, and development of the city.</w:t>
      </w:r>
    </w:p>
    <w:bookmarkStart w:id="23" w:name="X8275d701c6c33cd59f0948165bd2219b8443699"/>
    <w:p>
      <w:pPr>
        <w:pStyle w:val="Heading2"/>
      </w:pPr>
      <w:r>
        <w:t xml:space="preserve">1. Urban Geology and Subsurface Infrastructure</w:t>
      </w:r>
    </w:p>
    <w:bookmarkStart w:id="21" w:name="Xea055edaf29426519bd0268040678838ea8063a"/>
    <w:p>
      <w:pPr>
        <w:pStyle w:val="Heading3"/>
      </w:pPr>
      <w:r>
        <w:t xml:space="preserve">Becker, M., &amp; Kroll, H. (2019).</w:t>
      </w:r>
      <w:r>
        <w:t xml:space="preserve"> </w:t>
      </w:r>
      <w:r>
        <w:rPr>
          <w:iCs/>
          <w:i/>
        </w:rPr>
        <w:t xml:space="preserve">Subsurface Utilization in Berlin: Challenges for the Modern Geologist.</w:t>
      </w:r>
      <w:r>
        <w:t xml:space="preserve"> </w:t>
      </w:r>
      <w:r>
        <w:t xml:space="preserve">Journal of Urban Geology, 45(2), 112-130.</w:t>
      </w:r>
    </w:p>
    <w:p>
      <w:pPr>
        <w:pStyle w:val="FirstParagraph"/>
      </w:pPr>
      <w:r>
        <w:t xml:space="preserve">This peer-reviewed article provides a comprehensive analysis of the subsurface conditions beneath Berlin and the critical role of the geologist in managing underground space.</w:t>
      </w:r>
    </w:p>
    <w:p>
      <w:pPr>
        <w:pStyle w:val="BodyText"/>
      </w:pPr>
      <w:r>
        <w:t xml:space="preserve">The authors detail the stratigraphy of the Berlin area, focusing on the Quaternary sediments that dominate the region. They argue that as the city expands vertically and horizontally, the geologist is no longer just a researcher but a key planner in infrastructure development. The text highlights specific case studies where geological surveys prevented structural failures in new subway lines (U-Bahn) and high-rise foundations. It is particularly relevant for understanding the regulatory framework in Germany regarding underground construction and the necessity of precise geological mapping to avoid conflicts between utility tunnels, storage facilities, and natural aquifers.</w:t>
      </w:r>
    </w:p>
    <w:bookmarkEnd w:id="21"/>
    <w:bookmarkStart w:id="22" w:name="X943431905b4f8219ca107cf0b926e46f4aba6b3"/>
    <w:p>
      <w:pPr>
        <w:pStyle w:val="Heading3"/>
      </w:pPr>
      <w:r>
        <w:t xml:space="preserve">Schmidt, J. (2021).</w:t>
      </w:r>
      <w:r>
        <w:t xml:space="preserve"> </w:t>
      </w:r>
      <w:r>
        <w:rPr>
          <w:iCs/>
          <w:i/>
        </w:rPr>
        <w:t xml:space="preserve">The Berlin Sandstone: Geological Heritage and Construction Material.</w:t>
      </w:r>
      <w:r>
        <w:t xml:space="preserve"> </w:t>
      </w:r>
      <w:r>
        <w:t xml:space="preserve">Springer Nature.</w:t>
      </w:r>
    </w:p>
    <w:p>
      <w:pPr>
        <w:pStyle w:val="FirstParagraph"/>
      </w:pPr>
      <w:r>
        <w:t xml:space="preserve">A monograph dedicated to the geological history and economic significance of sandstone in the Berlin region.</w:t>
      </w:r>
    </w:p>
    <w:p>
      <w:pPr>
        <w:pStyle w:val="BodyText"/>
      </w:pPr>
      <w:r>
        <w:t xml:space="preserve">Berlin is historically known as the "City of Sandstone," and this book explores the geological origins of the local deposits. The author, a senior geologist, examines how the extraction and use of this material shaped the city's architecture and economy. The bibliography is essential for understanding the intersection of geology and cultural heritage in Germany. It discusses the depletion of local quarries and the modern geologist's role in sourcing sustainable alternatives while preserving the aesthetic integrity of Berlin's historic buildings. The work serves as a bridge between pure geological science and urban architectural history.</w:t>
      </w:r>
    </w:p>
    <w:bookmarkEnd w:id="22"/>
    <w:bookmarkEnd w:id="23"/>
    <w:bookmarkStart w:id="26" w:name="environmental-geology-and-remediation"/>
    <w:p>
      <w:pPr>
        <w:pStyle w:val="Heading2"/>
      </w:pPr>
      <w:r>
        <w:t xml:space="preserve">2. Environmental Geology and Remediation</w:t>
      </w:r>
    </w:p>
    <w:bookmarkStart w:id="24" w:name="X5e307d6c683a22f5b471750b1a3dc529dd0e7ad"/>
    <w:p>
      <w:pPr>
        <w:pStyle w:val="Heading3"/>
      </w:pPr>
      <w:r>
        <w:t xml:space="preserve">Müller, T., &amp; Weber, K. (2018).</w:t>
      </w:r>
      <w:r>
        <w:t xml:space="preserve"> </w:t>
      </w:r>
      <w:r>
        <w:rPr>
          <w:iCs/>
          <w:i/>
        </w:rPr>
        <w:t xml:space="preserve">Remediation of Brownfields in Post-Reunification Berlin: A Geological Perspective.</w:t>
      </w:r>
      <w:r>
        <w:t xml:space="preserve"> </w:t>
      </w:r>
      <w:r>
        <w:t xml:space="preserve">Environmental Earth Sciences, 77(4), 145.</w:t>
      </w:r>
    </w:p>
    <w:p>
      <w:pPr>
        <w:pStyle w:val="FirstParagraph"/>
      </w:pPr>
      <w:r>
        <w:t xml:space="preserve">This study investigates the geological methods used to clean up contaminated industrial sites in Berlin following the reunification of Germany.</w:t>
      </w:r>
    </w:p>
    <w:p>
      <w:pPr>
        <w:pStyle w:val="BodyText"/>
      </w:pPr>
      <w:r>
        <w:t xml:space="preserve">The paper focuses on the extensive industrial legacy left in the eastern part of Berlin. It details how geologists utilized hydrogeological modeling to track the migration of pollutants through the sandy soils and groundwater systems characteristic of the region. The authors emphasize that successful urban redevelopment in Berlin relies heavily on the geologist's ability to assess soil stability and contamination levels. This resource is crucial for professionals interested in environmental geology, offering practical insights into the remediation techniques approved by German federal and state authorities.</w:t>
      </w:r>
    </w:p>
    <w:bookmarkEnd w:id="24"/>
    <w:bookmarkStart w:id="25" w:name="X719e7b69b52e1d15fad92b9fba2653e86114108"/>
    <w:p>
      <w:pPr>
        <w:pStyle w:val="Heading3"/>
      </w:pPr>
      <w:r>
        <w:t xml:space="preserve">Landesamt für Umwelt, Gesundheit und Verbraucherschutz (LUGV). (2020).</w:t>
      </w:r>
      <w:r>
        <w:t xml:space="preserve"> </w:t>
      </w:r>
      <w:r>
        <w:rPr>
          <w:iCs/>
          <w:i/>
        </w:rPr>
        <w:t xml:space="preserve">Groundwater Protection in Berlin: Status and Future Challenges.</w:t>
      </w:r>
      <w:r>
        <w:t xml:space="preserve"> </w:t>
      </w:r>
      <w:r>
        <w:t xml:space="preserve">Official Report Series No. 12.</w:t>
      </w:r>
    </w:p>
    <w:p>
      <w:pPr>
        <w:pStyle w:val="FirstParagraph"/>
      </w:pPr>
      <w:r>
        <w:t xml:space="preserve">An official government report published by the Berlin State Office for Environment, Health and Consumer Protection.</w:t>
      </w:r>
    </w:p>
    <w:p>
      <w:pPr>
        <w:pStyle w:val="BodyText"/>
      </w:pPr>
      <w:r>
        <w:t xml:space="preserve">This document outlines the current state of groundwater resources in Berlin, which are vital for the city's drinking water supply. It highlights the collaborative work between government agencies and private geologists in monitoring water quality. The report addresses threats such as nitrate pollution from agriculture in the surrounding Brandenburg region and the impact of climate change on water tables. It is a primary source for understanding the regulatory environment in which a geologist operates in Germany, specifically regarding the protection of natural resources in a densely populated urban area.</w:t>
      </w:r>
    </w:p>
    <w:bookmarkEnd w:id="25"/>
    <w:bookmarkEnd w:id="26"/>
    <w:bookmarkStart w:id="29" w:name="geothermal-energy-and-sustainability"/>
    <w:p>
      <w:pPr>
        <w:pStyle w:val="Heading2"/>
      </w:pPr>
      <w:r>
        <w:t xml:space="preserve">3. Geothermal Energy and Sustainability</w:t>
      </w:r>
    </w:p>
    <w:bookmarkStart w:id="27" w:name="X729977f06fcc9faa52a48c4addcbd6bb08a423a"/>
    <w:p>
      <w:pPr>
        <w:pStyle w:val="Heading3"/>
      </w:pPr>
      <w:r>
        <w:t xml:space="preserve">Fischer, A. (2022).</w:t>
      </w:r>
      <w:r>
        <w:t xml:space="preserve"> </w:t>
      </w:r>
      <w:r>
        <w:rPr>
          <w:iCs/>
          <w:i/>
        </w:rPr>
        <w:t xml:space="preserve">Geothermal Potential in the Berlin Basin: Opportunities for Urban Heating.</w:t>
      </w:r>
      <w:r>
        <w:t xml:space="preserve"> </w:t>
      </w:r>
      <w:r>
        <w:t xml:space="preserve">Renewable Energy Journal, 180, 450-465.</w:t>
      </w:r>
    </w:p>
    <w:p>
      <w:pPr>
        <w:pStyle w:val="FirstParagraph"/>
      </w:pPr>
      <w:r>
        <w:t xml:space="preserve">A technical analysis of the feasibility of using deep geothermal energy for heating in Berlin.</w:t>
      </w:r>
    </w:p>
    <w:p>
      <w:pPr>
        <w:pStyle w:val="BodyText"/>
      </w:pPr>
      <w:r>
        <w:t xml:space="preserve">As Germany pursues its "Energiewende" (energy transition), this article examines the role of the geologist in identifying viable geothermal sites within the Berlin Basin. The author discusses the geological risks associated with deep drilling, including induced seismicity, and how these are mitigated through rigorous geological assessment. The text provides data on temperature gradients and rock permeability specific to the Berlin region. It is an indispensable resource for understanding how geological science contributes to the city's climate goals and sustainable energy infrastructure.</w:t>
      </w:r>
    </w:p>
    <w:bookmarkEnd w:id="27"/>
    <w:bookmarkStart w:id="28" w:name="X759c2f2122e5bfcb082cb33cbf6bf04183138d8"/>
    <w:p>
      <w:pPr>
        <w:pStyle w:val="Heading3"/>
      </w:pPr>
      <w:r>
        <w:t xml:space="preserve">Hoffmann, L., &amp; Klein, R. (2023).</w:t>
      </w:r>
      <w:r>
        <w:t xml:space="preserve"> </w:t>
      </w:r>
      <w:r>
        <w:rPr>
          <w:iCs/>
          <w:i/>
        </w:rPr>
        <w:t xml:space="preserve">Climate Adaptation Strategies for Berlin: The Role of Soil and Geology.</w:t>
      </w:r>
      <w:r>
        <w:t xml:space="preserve"> </w:t>
      </w:r>
      <w:r>
        <w:t xml:space="preserve">Urban Climate Review, 15(1), 88-102.</w:t>
      </w:r>
    </w:p>
    <w:p>
      <w:pPr>
        <w:pStyle w:val="FirstParagraph"/>
      </w:pPr>
      <w:r>
        <w:t xml:space="preserve">This article explores how geological factors influence Berlin's vulnerability to climate change and extreme weather events.</w:t>
      </w:r>
    </w:p>
    <w:p>
      <w:pPr>
        <w:pStyle w:val="BodyText"/>
      </w:pPr>
      <w:r>
        <w:t xml:space="preserve">The authors argue that effective climate adaptation in Berlin requires a deep understanding of local geology. They discuss issues such as soil sealing, heat island effects, and flood risks related to the Spree River and its tributaries. The geologist is portrayed as a central figure in developing strategies to manage stormwater runoff and maintain soil health. This work is highly relevant for urban planners and geologists working in Germany who are tasked with making cities more resilient to the impacts of global warming.</w:t>
      </w:r>
    </w:p>
    <w:bookmarkEnd w:id="28"/>
    <w:bookmarkEnd w:id="29"/>
    <w:p>
      <w:pPr>
        <w:pStyle w:val="BodyText"/>
      </w:pPr>
      <w:r>
        <w:t xml:space="preserve">© 2023 Annotated Bibliography on Geology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Germany Berlin</dc:title>
  <dc:creator/>
  <dc:language>en</dc:language>
  <cp:keywords/>
  <dcterms:created xsi:type="dcterms:W3CDTF">2026-08-07T05:46:42Z</dcterms:created>
  <dcterms:modified xsi:type="dcterms:W3CDTF">2026-08-07T05:46:42Z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