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Geology</w:t>
      </w:r>
      <w:r>
        <w:t xml:space="preserve"> </w:t>
      </w:r>
      <w:r>
        <w:t xml:space="preserve">and</w:t>
      </w:r>
      <w:r>
        <w:t xml:space="preserve"> </w:t>
      </w:r>
      <w:r>
        <w:t xml:space="preserve">the</w:t>
      </w:r>
      <w:r>
        <w:t xml:space="preserve"> </w:t>
      </w:r>
      <w:r>
        <w:t xml:space="preserve">Geologist</w:t>
      </w:r>
      <w:r>
        <w:t xml:space="preserve"> </w:t>
      </w:r>
      <w:r>
        <w:t xml:space="preserve">in</w:t>
      </w:r>
      <w:r>
        <w:t xml:space="preserve"> </w:t>
      </w:r>
      <w:r>
        <w:t xml:space="preserve">Munich,</w:t>
      </w:r>
      <w:r>
        <w:t xml:space="preserve"> </w:t>
      </w:r>
      <w:r>
        <w:t xml:space="preserve">Germany</w:t>
      </w:r>
    </w:p>
    <w:bookmarkStart w:id="20" w:name="annotated-bibliography"/>
    <w:p>
      <w:pPr>
        <w:pStyle w:val="Heading1"/>
      </w:pPr>
      <w:r>
        <w:t xml:space="preserve">Annotated Bibliography</w:t>
      </w:r>
    </w:p>
    <w:p>
      <w:pPr>
        <w:pStyle w:val="FirstParagraph"/>
      </w:pPr>
      <w:r>
        <w:t xml:space="preserve">Geological Research, Professional Practice, and Environmental Contexts for the Geologist in Munich, Germany</w:t>
      </w:r>
    </w:p>
    <w:bookmarkEnd w:id="20"/>
    <w:p>
      <w:pPr>
        <w:pStyle w:val="BodyText"/>
      </w:pPr>
      <w:r>
        <w:t xml:space="preserve">This annotated bibliography compiles essential literature regarding the role, responsibilities, and scientific focus of the geologist operating within the specific context of Munich, Germany. Munich, situated in the Bavarian Alps foothills, presents a unique geological landscape characterized by the Molasse Basin, complex hydrogeology, and significant urban development pressures. For the modern geologist in this region, the literature spans from historical stratigraphy to contemporary challenges in geothermal energy, groundwater protection, and urban geotechnics. The following entries provide a comprehensive overview of the resources necessary for understanding the geological framework of Munich and the professional standards required of geologists working in this dynamic German metropolis.</w:t>
      </w:r>
    </w:p>
    <w:bookmarkStart w:id="23" w:name="X5977207d64966e8161413c2a7031798c601ce5e"/>
    <w:p>
      <w:pPr>
        <w:pStyle w:val="Heading2"/>
      </w:pPr>
      <w:r>
        <w:t xml:space="preserve">Regional Stratigraphy and Geological Framework</w:t>
      </w:r>
    </w:p>
    <w:bookmarkStart w:id="21" w:name="X39de02d33d7c3cdf74bfeaedea0f825801891a6"/>
    <w:p>
      <w:pPr>
        <w:pStyle w:val="Heading3"/>
      </w:pPr>
      <w:r>
        <w:t xml:space="preserve">1. The Geological Foundation of the Munich Region</w:t>
      </w:r>
    </w:p>
    <w:p>
      <w:pPr>
        <w:pStyle w:val="FirstParagraph"/>
      </w:pPr>
      <w:r>
        <w:t xml:space="preserve">Bayerisches Landesamt für Umwelt (LfU). (2018).</w:t>
      </w:r>
      <w:r>
        <w:t xml:space="preserve"> </w:t>
      </w:r>
      <w:r>
        <w:rPr>
          <w:iCs/>
          <w:i/>
        </w:rPr>
        <w:t xml:space="preserve">Geologische Karte von Bayern 1:25.000, Blatt München.</w:t>
      </w:r>
      <w:r>
        <w:t xml:space="preserve"> </w:t>
      </w:r>
      <w:r>
        <w:t xml:space="preserve">Freising: Bayerisches Landesamt für Umwelt.</w:t>
      </w:r>
    </w:p>
    <w:p>
      <w:pPr>
        <w:pStyle w:val="BodyText"/>
      </w:pPr>
      <w:r>
        <w:t xml:space="preserve">This official publication by the Bavarian State Office for the Environment serves as the definitive reference for any geologist working in Munich. It provides a detailed cartographic representation of the region's stratigraphy, highlighting the transition from the crystalline basement of the Alps to the sedimentary layers of the Molasse Basin. For the geologist in Munich, this resource is indispensable for understanding the subsurface conditions that influence construction, resource extraction, and hazard assessment. The map details the distribution of sandstone, marl, and gravel deposits that are characteristic of the area, offering critical data for both academic research and practical engineering applications.</w:t>
      </w:r>
    </w:p>
    <w:bookmarkEnd w:id="21"/>
    <w:bookmarkStart w:id="22" w:name="historical-geological-context"/>
    <w:p>
      <w:pPr>
        <w:pStyle w:val="Heading3"/>
      </w:pPr>
      <w:r>
        <w:t xml:space="preserve">2. Historical Geological Context</w:t>
      </w:r>
    </w:p>
    <w:p>
      <w:pPr>
        <w:pStyle w:val="FirstParagraph"/>
      </w:pPr>
      <w:r>
        <w:t xml:space="preserve">Schlee, J. (2005).</w:t>
      </w:r>
      <w:r>
        <w:t xml:space="preserve"> </w:t>
      </w:r>
      <w:r>
        <w:rPr>
          <w:iCs/>
          <w:i/>
        </w:rPr>
        <w:t xml:space="preserve">Geologie von Bayern.</w:t>
      </w:r>
      <w:r>
        <w:t xml:space="preserve"> </w:t>
      </w:r>
      <w:r>
        <w:t xml:space="preserve">München: Verlag C.H. Beck.</w:t>
      </w:r>
    </w:p>
    <w:p>
      <w:pPr>
        <w:pStyle w:val="BodyText"/>
      </w:pPr>
      <w:r>
        <w:t xml:space="preserve">Schlee’s comprehensive text offers a broad historical and scientific perspective on the geology of Bavaria, with significant sections dedicated to the Munich area. This work is vital for the geologist seeking to understand the long-term tectonic evolution that shaped the current landscape of Munich. It discusses the Alpine orogeny and its impact on the local geology, providing context for the structural features observed in the region. For professionals in Munich, this book bridges the gap between theoretical geology and the practical realities of the local terrain, making it a foundational text for understanding the geological heritage of the city.</w:t>
      </w:r>
    </w:p>
    <w:bookmarkEnd w:id="22"/>
    <w:bookmarkEnd w:id="23"/>
    <w:bookmarkStart w:id="26" w:name="hydrogeology-and-water-resources"/>
    <w:p>
      <w:pPr>
        <w:pStyle w:val="Heading2"/>
      </w:pPr>
      <w:r>
        <w:t xml:space="preserve">Hydrogeology and Water Resources</w:t>
      </w:r>
    </w:p>
    <w:bookmarkStart w:id="24" w:name="groundwater-dynamics-in-urban-munich"/>
    <w:p>
      <w:pPr>
        <w:pStyle w:val="Heading3"/>
      </w:pPr>
      <w:r>
        <w:t xml:space="preserve">3. Groundwater Dynamics in Urban Munich</w:t>
      </w:r>
    </w:p>
    <w:p>
      <w:pPr>
        <w:pStyle w:val="FirstParagraph"/>
      </w:pPr>
      <w:r>
        <w:t xml:space="preserve">Kolditz, O., et al. (2012).</w:t>
      </w:r>
      <w:r>
        <w:t xml:space="preserve"> </w:t>
      </w:r>
      <w:r>
        <w:rPr>
          <w:iCs/>
          <w:i/>
        </w:rPr>
        <w:t xml:space="preserve">Hydrogeology of the Munich Molasse Basin: Challenges in Urban Water Management.</w:t>
      </w:r>
      <w:r>
        <w:t xml:space="preserve"> </w:t>
      </w:r>
      <w:r>
        <w:t xml:space="preserve">Journal of Hydrology, 450-451, 123-135.</w:t>
      </w:r>
    </w:p>
    <w:p>
      <w:pPr>
        <w:pStyle w:val="BodyText"/>
      </w:pPr>
      <w:r>
        <w:t xml:space="preserve">This peer-reviewed article addresses the critical issue of groundwater management in Munich, a city heavily reliant on its aquifers for drinking water. The authors analyze the interaction between urban development and the hydrogeological systems of the Molasse Basin. For the geologist in Munich, this paper is essential for understanding the complexities of contaminant transport, aquifer recharge, and the impact of climate change on water availability. It highlights the need for precise geological modeling to ensure sustainable water resources in a growing metropolis, reflecting the increasing environmental responsibilities of geologists in Germany.</w:t>
      </w:r>
    </w:p>
    <w:bookmarkEnd w:id="24"/>
    <w:bookmarkStart w:id="25" w:name="protection-of-drinking-water-sources"/>
    <w:p>
      <w:pPr>
        <w:pStyle w:val="Heading3"/>
      </w:pPr>
      <w:r>
        <w:t xml:space="preserve">4. Protection of Drinking Water Sources</w:t>
      </w:r>
    </w:p>
    <w:p>
      <w:pPr>
        <w:pStyle w:val="FirstParagraph"/>
      </w:pPr>
      <w:r>
        <w:t xml:space="preserve">Stadt München, Referat für Gesundheit und Umwelt. (2020).</w:t>
      </w:r>
      <w:r>
        <w:t xml:space="preserve"> </w:t>
      </w:r>
      <w:r>
        <w:rPr>
          <w:iCs/>
          <w:i/>
        </w:rPr>
        <w:t xml:space="preserve">Grundwasserschutz in München: Strategien und Maßnahmen.</w:t>
      </w:r>
      <w:r>
        <w:t xml:space="preserve"> </w:t>
      </w:r>
      <w:r>
        <w:t xml:space="preserve">München: Stadtverwaltung München.</w:t>
      </w:r>
    </w:p>
    <w:p>
      <w:pPr>
        <w:pStyle w:val="BodyText"/>
      </w:pPr>
      <w:r>
        <w:t xml:space="preserve">Published by the Munich City Administration, this report outlines the strategies and measures implemented to protect the city's drinking water sources. It is a crucial document for geologists involved in environmental consulting and regulatory compliance in Munich. The text details the geological factors that influence groundwater vulnerability and the methods used to monitor water quality. For the geologist, it provides insight into the local regulatory framework and the practical applications of hydrogeological data in urban planning and environmental protection.</w:t>
      </w:r>
    </w:p>
    <w:bookmarkEnd w:id="25"/>
    <w:bookmarkEnd w:id="26"/>
    <w:bookmarkStart w:id="29" w:name="X2dcf09680c08475d197d4baf957ed3087b140c6"/>
    <w:p>
      <w:pPr>
        <w:pStyle w:val="Heading2"/>
      </w:pPr>
      <w:r>
        <w:t xml:space="preserve">Geothermal Energy and Sustainable Resources</w:t>
      </w:r>
    </w:p>
    <w:bookmarkStart w:id="27" w:name="geothermal-potential-in-the-munich-area"/>
    <w:p>
      <w:pPr>
        <w:pStyle w:val="Heading3"/>
      </w:pPr>
      <w:r>
        <w:t xml:space="preserve">5. Geothermal Potential in the Munich Area</w:t>
      </w:r>
    </w:p>
    <w:p>
      <w:pPr>
        <w:pStyle w:val="FirstParagraph"/>
      </w:pPr>
      <w:r>
        <w:t xml:space="preserve">Bayerisches Landesamt für Umwelt (LfU). (2021).</w:t>
      </w:r>
      <w:r>
        <w:t xml:space="preserve"> </w:t>
      </w:r>
      <w:r>
        <w:rPr>
          <w:iCs/>
          <w:i/>
        </w:rPr>
        <w:t xml:space="preserve">Geothermie in Bayern: Potenzial und Nutzung im Raum München.</w:t>
      </w:r>
      <w:r>
        <w:t xml:space="preserve"> </w:t>
      </w:r>
      <w:r>
        <w:t xml:space="preserve">Freising: Bayerisches Landesamt für Umwelt.</w:t>
      </w:r>
    </w:p>
    <w:p>
      <w:pPr>
        <w:pStyle w:val="BodyText"/>
      </w:pPr>
      <w:r>
        <w:t xml:space="preserve">As Germany transitions towards renewable energy, geothermal resources have become a focal point for geologists in Munich. This report assesses the geothermal potential of the Munich region, considering the thermal properties of the subsurface rocks and the feasibility of deep geothermal projects. It is an important resource for geologists involved in energy consulting and project development. The document discusses the geological risks associated with geothermal drilling, such as induced seismicity, and provides guidelines for safe and sustainable exploitation of geothermal energy in the urban environment of Munich.</w:t>
      </w:r>
    </w:p>
    <w:bookmarkEnd w:id="27"/>
    <w:bookmarkStart w:id="28" w:name="Xbffee8aa6de68238f732f3080cb7bf6bfd65179"/>
    <w:p>
      <w:pPr>
        <w:pStyle w:val="Heading3"/>
      </w:pPr>
      <w:r>
        <w:t xml:space="preserve">6. Case Studies in Urban Geothermal Projects</w:t>
      </w:r>
    </w:p>
    <w:p>
      <w:pPr>
        <w:pStyle w:val="FirstParagraph"/>
      </w:pPr>
      <w:r>
        <w:t xml:space="preserve">Ziegler, P., &amp; Müller, T. (2019).</w:t>
      </w:r>
      <w:r>
        <w:t xml:space="preserve"> </w:t>
      </w:r>
      <w:r>
        <w:rPr>
          <w:iCs/>
          <w:i/>
        </w:rPr>
        <w:t xml:space="preserve">Deep Geothermal Energy in Metropolitan Areas: The Munich Experience.</w:t>
      </w:r>
      <w:r>
        <w:t xml:space="preserve"> </w:t>
      </w:r>
      <w:r>
        <w:t xml:space="preserve">Renewable Energy, 135, 456-468.</w:t>
      </w:r>
    </w:p>
    <w:p>
      <w:pPr>
        <w:pStyle w:val="BodyText"/>
      </w:pPr>
      <w:r>
        <w:t xml:space="preserve">This article presents case studies of deep geothermal projects in Munich, offering valuable lessons for geologists working on similar initiatives. It examines the geological challenges encountered during drilling and operation, as well as the strategies employed to mitigate these challenges. For the geologist in Munich, this paper provides practical insights into the integration of geothermal energy systems into the urban infrastructure. It underscores the importance of detailed geological surveys and interdisciplinary collaboration in the successful implementation of geothermal projects in densely populated areas.</w:t>
      </w:r>
    </w:p>
    <w:bookmarkEnd w:id="28"/>
    <w:bookmarkEnd w:id="29"/>
    <w:bookmarkStart w:id="32" w:name="geotechnics-and-urban-development"/>
    <w:p>
      <w:pPr>
        <w:pStyle w:val="Heading2"/>
      </w:pPr>
      <w:r>
        <w:t xml:space="preserve">Geotechnics and Urban Development</w:t>
      </w:r>
    </w:p>
    <w:bookmarkStart w:id="30" w:name="geotechnical-engineering-in-munich"/>
    <w:p>
      <w:pPr>
        <w:pStyle w:val="Heading3"/>
      </w:pPr>
      <w:r>
        <w:t xml:space="preserve">7. Geotechnical Engineering in Munich</w:t>
      </w:r>
    </w:p>
    <w:p>
      <w:pPr>
        <w:pStyle w:val="FirstParagraph"/>
      </w:pPr>
      <w:r>
        <w:t xml:space="preserve">Institut für Geotechnik, Technische Universität München. (2022).</w:t>
      </w:r>
      <w:r>
        <w:t xml:space="preserve"> </w:t>
      </w:r>
      <w:r>
        <w:rPr>
          <w:iCs/>
          <w:i/>
        </w:rPr>
        <w:t xml:space="preserve">Geotechnische Herausforderungen im urbanen Raum München.</w:t>
      </w:r>
      <w:r>
        <w:t xml:space="preserve"> </w:t>
      </w:r>
      <w:r>
        <w:t xml:space="preserve">München: TUM Verlag.</w:t>
      </w:r>
    </w:p>
    <w:p>
      <w:pPr>
        <w:pStyle w:val="BodyText"/>
      </w:pPr>
      <w:r>
        <w:t xml:space="preserve">This publication from the Technical University of Munich addresses the geotechnical challenges associated with urban development in the city. It covers topics such as foundation engineering, slope stability, and tunneling in the complex geological conditions of Munich. For the geologist working in construction and infrastructure, this text is a vital resource for understanding the interaction between geological formations and engineering structures. It emphasizes the need for accurate geological data and advanced modeling techniques to ensure the safety and stability of urban projects in Munich.</w:t>
      </w:r>
    </w:p>
    <w:bookmarkEnd w:id="30"/>
    <w:bookmarkStart w:id="31" w:name="risk-assessment-and-natural-hazards"/>
    <w:p>
      <w:pPr>
        <w:pStyle w:val="Heading3"/>
      </w:pPr>
      <w:r>
        <w:t xml:space="preserve">8. Risk Assessment and Natural Hazards</w:t>
      </w:r>
    </w:p>
    <w:p>
      <w:pPr>
        <w:pStyle w:val="FirstParagraph"/>
      </w:pPr>
      <w:r>
        <w:t xml:space="preserve">Bundesanstalt für Geowissenschaften und Rohstoffe (BGR). (2020).</w:t>
      </w:r>
      <w:r>
        <w:t xml:space="preserve"> </w:t>
      </w:r>
      <w:r>
        <w:rPr>
          <w:iCs/>
          <w:i/>
        </w:rPr>
        <w:t xml:space="preserve">Naturgefahren in Bayern: Erdbeben, Hangrutschungen und Überschwemmungen.</w:t>
      </w:r>
      <w:r>
        <w:t xml:space="preserve"> </w:t>
      </w:r>
      <w:r>
        <w:t xml:space="preserve">Hannover: BGR.</w:t>
      </w:r>
    </w:p>
    <w:p>
      <w:pPr>
        <w:pStyle w:val="BodyText"/>
      </w:pPr>
      <w:r>
        <w:t xml:space="preserve">The Federal Institute for Geosciences and Natural Resources provides a comprehensive overview of natural hazards in Bavaria, including those relevant to Munich. This report is essential for geologists involved in risk assessment and disaster management. It discusses the geological factors that contribute to earthquakes, landslides, and flooding in the region, and offers recommendations for mitigation strategies. For the geologist in Munich, this document highlights the importance of understanding local geological hazards to protect lives and property in an increasingly vulnerable urban environment.</w:t>
      </w:r>
    </w:p>
    <w:p>
      <w:pPr>
        <w:pStyle w:val="BodyText"/>
      </w:pPr>
      <w:r>
        <w:t xml:space="preserve">© 2023 Annotated Bibliography for Geologists in Munich, Germany.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Geology and the Geologist in Munich, Germany</dc:title>
  <dc:creator/>
  <dc:language>en</dc:language>
  <cp:keywords/>
  <dcterms:created xsi:type="dcterms:W3CDTF">2026-08-07T02:10:34Z</dcterms:created>
  <dcterms:modified xsi:type="dcterms:W3CDTF">2026-08-07T02:10:34Z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