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and</w:t>
      </w:r>
      <w:r>
        <w:t xml:space="preserve"> </w:t>
      </w:r>
      <w:r>
        <w:t xml:space="preserve">Geological</w:t>
      </w:r>
      <w:r>
        <w:t xml:space="preserve"> </w:t>
      </w:r>
      <w:r>
        <w:t xml:space="preserve">Challenges</w:t>
      </w:r>
      <w:r>
        <w:t xml:space="preserve"> </w:t>
      </w:r>
      <w:r>
        <w:t xml:space="preserve">in</w:t>
      </w:r>
      <w:r>
        <w:t xml:space="preserve"> </w:t>
      </w:r>
      <w:r>
        <w:t xml:space="preserve">Jakarta,</w:t>
      </w:r>
      <w:r>
        <w:t xml:space="preserve"> </w:t>
      </w:r>
      <w:r>
        <w:t xml:space="preserve">Indonesia</w:t>
      </w:r>
    </w:p>
    <w:bookmarkStart w:id="20" w:name="annotated-bibliography"/>
    <w:p>
      <w:pPr>
        <w:pStyle w:val="Heading1"/>
      </w:pPr>
      <w:r>
        <w:t xml:space="preserve">Annotated Bibliography</w:t>
      </w:r>
    </w:p>
    <w:p>
      <w:pPr>
        <w:pStyle w:val="FirstParagraph"/>
      </w:pPr>
      <w:r>
        <w:t xml:space="preserve">Geological Engineering, Land Subsidence, and Urban Planning in Jakarta, Indonesia</w:t>
      </w:r>
    </w:p>
    <w:bookmarkEnd w:id="20"/>
    <w:p>
      <w:pPr>
        <w:pStyle w:val="BodyText"/>
      </w:pPr>
      <w:r>
        <w:t xml:space="preserve">Jakarta, the capital city of Indonesia, faces one of the most critical geological challenges in the modern world. As a coastal metropolis built largely on soft alluvial soil and peat, the city is experiencing rapid land subsidence, exacerbated by excessive groundwater extraction and the weight of urban infrastructure. This annotated bibliography compiles key resources regarding the role of the geologist in mitigating these risks. The selected works focus on hydrogeology, soil mechanics, and urban planning strategies specific to the Jakarta Basin. These resources are essential for understanding how geological science informs policy and engineering solutions to prevent the city from sinking below sea level.</w:t>
      </w:r>
    </w:p>
    <w:bookmarkStart w:id="29" w:name="selected-bibliography"/>
    <w:p>
      <w:pPr>
        <w:pStyle w:val="Heading2"/>
      </w:pPr>
      <w:r>
        <w:t xml:space="preserve">Selected Bibliography</w:t>
      </w:r>
    </w:p>
    <w:bookmarkStart w:id="21" w:name="land-subsidence-and-groundwater-dynamics"/>
    <w:p>
      <w:pPr>
        <w:pStyle w:val="Heading3"/>
      </w:pPr>
      <w:r>
        <w:t xml:space="preserve">1. Land Subsidence and Groundwater Dynamics</w:t>
      </w:r>
    </w:p>
    <w:p>
      <w:pPr>
        <w:pStyle w:val="FirstParagraph"/>
      </w:pPr>
      <w:r>
        <w:t xml:space="preserve">Galloway, D. L., Jones, D. R., Ingebritsen, S. E., &amp; Rodell, M. (2019).</w:t>
      </w:r>
      <w:r>
        <w:t xml:space="preserve"> </w:t>
      </w:r>
      <w:r>
        <w:rPr>
          <w:iCs/>
          <w:i/>
        </w:rPr>
        <w:t xml:space="preserve">Land Subsidence in Indonesia: A Global Perspective on Jakarta's Crisis.</w:t>
      </w:r>
      <w:r>
        <w:t xml:space="preserve"> </w:t>
      </w:r>
      <w:r>
        <w:t xml:space="preserve">Geological Society of America Bulletin, 131(5-6), 789-805.</w:t>
      </w:r>
    </w:p>
    <w:p>
      <w:pPr>
        <w:pStyle w:val="BodyText"/>
      </w:pPr>
      <w:r>
        <w:t xml:space="preserve">This seminal paper provides a comprehensive overview of the mechanisms driving land subsidence in Jakarta. The authors utilize satellite interferometry (InSAR) data to map subsidence rates, identifying the northern coastal areas as the most vulnerable zones. For a geologist working in Indonesia, this document is crucial as it quantifies the correlation between groundwater extraction and vertical land movement. It highlights that while tectonic activity plays a role, anthropogenic factors are the primary drivers. The study serves as a foundational text for understanding the hydrogeological constraints of the Jakarta Basin and offers data necessary for modeling future subsidence scenarios.</w:t>
      </w:r>
    </w:p>
    <w:bookmarkEnd w:id="21"/>
    <w:bookmarkStart w:id="22" w:name="X1cae1557bb4c461eaf1db8e35321f8be45aa3e2"/>
    <w:p>
      <w:pPr>
        <w:pStyle w:val="Heading3"/>
      </w:pPr>
      <w:r>
        <w:t xml:space="preserve">2. Soil Mechanics and Foundation Engineering</w:t>
      </w:r>
    </w:p>
    <w:p>
      <w:pPr>
        <w:pStyle w:val="FirstParagraph"/>
      </w:pPr>
      <w:r>
        <w:t xml:space="preserve">Budiyono, A., &amp; Hidayat, R. (2021).</w:t>
      </w:r>
      <w:r>
        <w:t xml:space="preserve"> </w:t>
      </w:r>
      <w:r>
        <w:rPr>
          <w:iCs/>
          <w:i/>
        </w:rPr>
        <w:t xml:space="preserve">Geotechnical Challenges of High-Rise Construction in Jakarta's Soft Clay Layers.</w:t>
      </w:r>
      <w:r>
        <w:t xml:space="preserve"> </w:t>
      </w:r>
      <w:r>
        <w:t xml:space="preserve">Journal of Indonesian Geotechnical Engineering, 15(2), 45-62.</w:t>
      </w:r>
    </w:p>
    <w:p>
      <w:pPr>
        <w:pStyle w:val="BodyText"/>
      </w:pPr>
      <w:r>
        <w:t xml:space="preserve">Focusing on the practical application of geology in urban development, this article examines the soil composition of Jakarta, specifically the thick layers of soft marine clay and peat. The authors analyze case studies of skyscrapers and infrastructure projects in Central and North Jakarta, detailing the settlement issues encountered during construction. This resource is vital for geologists and civil engineers involved in the city's vertical expansion. It provides technical guidelines for foundation design, such as the use of deep piles and soil improvement techniques, to ensure structural stability in an environment where the ground is inherently unstable.</w:t>
      </w:r>
    </w:p>
    <w:bookmarkEnd w:id="22"/>
    <w:bookmarkStart w:id="23" w:name="hydrogeology-and-groundwater-management"/>
    <w:p>
      <w:pPr>
        <w:pStyle w:val="Heading3"/>
      </w:pPr>
      <w:r>
        <w:t xml:space="preserve">3. Hydrogeology and Groundwater Management</w:t>
      </w:r>
    </w:p>
    <w:p>
      <w:pPr>
        <w:pStyle w:val="FirstParagraph"/>
      </w:pPr>
      <w:r>
        <w:t xml:space="preserve">Pratama, A., &amp; Setiawan, B. (2020).</w:t>
      </w:r>
      <w:r>
        <w:t xml:space="preserve"> </w:t>
      </w:r>
      <w:r>
        <w:rPr>
          <w:iCs/>
          <w:i/>
        </w:rPr>
        <w:t xml:space="preserve">Groundwater Over-Extraction and Its Impact on Coastal Aquifers in Greater Jakarta.</w:t>
      </w:r>
      <w:r>
        <w:t xml:space="preserve"> </w:t>
      </w:r>
      <w:r>
        <w:t xml:space="preserve">Hydrogeology Journal, 28(4), 1120-1135.</w:t>
      </w:r>
    </w:p>
    <w:p>
      <w:pPr>
        <w:pStyle w:val="BodyText"/>
      </w:pPr>
      <w:r>
        <w:t xml:space="preserve">This study investigates the hydrogeological structure of the Jakarta Basin, focusing on the depletion of freshwater aquifers. The authors argue that the lack of reliable surface water supply forces residents and industries to rely on groundwater, leading to a drop in the water table and subsequent soil compaction. For geologists in Indonesia, this paper is essential for understanding the aquifer systems that underpin the city. It also discusses the risk of saltwater intrusion, a phenomenon where seawater contaminates freshwater lenses due to over-pumping. The findings support the argument for integrated water resource management as a geological imperative.</w:t>
      </w:r>
    </w:p>
    <w:bookmarkEnd w:id="23"/>
    <w:bookmarkStart w:id="24" w:name="seismic-hazard-assessment"/>
    <w:p>
      <w:pPr>
        <w:pStyle w:val="Heading3"/>
      </w:pPr>
      <w:r>
        <w:t xml:space="preserve">4. Seismic Hazard Assessment</w:t>
      </w:r>
    </w:p>
    <w:p>
      <w:pPr>
        <w:pStyle w:val="FirstParagraph"/>
      </w:pPr>
      <w:r>
        <w:t xml:space="preserve">Kurniawan, S., &amp; Wijaya, D. (2022).</w:t>
      </w:r>
      <w:r>
        <w:t xml:space="preserve"> </w:t>
      </w:r>
      <w:r>
        <w:rPr>
          <w:iCs/>
          <w:i/>
        </w:rPr>
        <w:t xml:space="preserve">Seismic Vulnerability of Jakarta: Tectonic Settings and Liquefaction Potential.</w:t>
      </w:r>
      <w:r>
        <w:t xml:space="preserve"> </w:t>
      </w:r>
      <w:r>
        <w:t xml:space="preserve">Bulletin of Volcanology and Geothermal Research, 42(1), 12-29.</w:t>
      </w:r>
    </w:p>
    <w:p>
      <w:pPr>
        <w:pStyle w:val="BodyText"/>
      </w:pPr>
      <w:r>
        <w:t xml:space="preserve">While subsidence is a major concern, Jakarta is also located in a seismically active region near the Sunda Trench. This article assesses the earthquake risks facing the city, with a specific focus on soil liquefaction. The authors explain how saturated, loose sandy soils in Jakarta can lose strength during seismic shaking, leading to catastrophic ground failure. This resource is critical for geologists involved in disaster risk reduction. It provides hazard maps that are necessary for urban planning, ensuring that critical infrastructure, such as hospitals and schools, is not built on high-risk liquefaction zones.</w:t>
      </w:r>
    </w:p>
    <w:bookmarkEnd w:id="24"/>
    <w:bookmarkStart w:id="25" w:name="climate-change-and-coastal-flooding"/>
    <w:p>
      <w:pPr>
        <w:pStyle w:val="Heading3"/>
      </w:pPr>
      <w:r>
        <w:t xml:space="preserve">5. Climate Change and Coastal Flooding</w:t>
      </w:r>
    </w:p>
    <w:p>
      <w:pPr>
        <w:pStyle w:val="FirstParagraph"/>
      </w:pPr>
      <w:r>
        <w:t xml:space="preserve">Rahmawati, L., &amp; Susilo, W. (2023).</w:t>
      </w:r>
      <w:r>
        <w:t xml:space="preserve"> </w:t>
      </w:r>
      <w:r>
        <w:rPr>
          <w:iCs/>
          <w:i/>
        </w:rPr>
        <w:t xml:space="preserve">Integrating Geological Data into Coastal Defense Strategies for Jakarta.</w:t>
      </w:r>
      <w:r>
        <w:t xml:space="preserve"> </w:t>
      </w:r>
      <w:r>
        <w:t xml:space="preserve">Environmental Earth Sciences, 82(3), 1-15.</w:t>
      </w:r>
    </w:p>
    <w:p>
      <w:pPr>
        <w:pStyle w:val="BodyText"/>
      </w:pPr>
      <w:r>
        <w:t xml:space="preserve">This paper explores the intersection of geology, climate change, and coastal engineering. The authors analyze how rising sea levels, combined with local land subsidence, exacerbate flooding in North Jakarta. They evaluate the effectiveness of existing sea walls and propose geological-based solutions, such as beach nourishment and the construction of mega-seawalls. For geologists advising government bodies in Indonesia, this document offers a framework for designing resilient coastal defenses. It emphasizes the need for long-term geological monitoring to adapt infrastructure to changing environmental conditions.</w:t>
      </w:r>
    </w:p>
    <w:bookmarkEnd w:id="25"/>
    <w:bookmarkStart w:id="26" w:name="urban-planning-and-geological-policy"/>
    <w:p>
      <w:pPr>
        <w:pStyle w:val="Heading3"/>
      </w:pPr>
      <w:r>
        <w:t xml:space="preserve">6. Urban Planning and Geological Policy</w:t>
      </w:r>
    </w:p>
    <w:p>
      <w:pPr>
        <w:pStyle w:val="FirstParagraph"/>
      </w:pPr>
      <w:r>
        <w:t xml:space="preserve">Santoso, H., &amp; Nugroho, A. (2021).</w:t>
      </w:r>
      <w:r>
        <w:t xml:space="preserve"> </w:t>
      </w:r>
      <w:r>
        <w:rPr>
          <w:iCs/>
          <w:i/>
        </w:rPr>
        <w:t xml:space="preserve">The Role of Geologists in National Capital Region (NCR) Planning: A Case Study of Jakarta.</w:t>
      </w:r>
      <w:r>
        <w:t xml:space="preserve"> </w:t>
      </w:r>
      <w:r>
        <w:t xml:space="preserve">Journal of Urban Planning and Development, 147(4), 04021012.</w:t>
      </w:r>
    </w:p>
    <w:p>
      <w:pPr>
        <w:pStyle w:val="BodyText"/>
      </w:pPr>
      <w:r>
        <w:t xml:space="preserve">This article shifts the focus from technical geology to policy and governance. It discusses the challenges geologists face in communicating risks to policymakers and the public in Jakarta. The authors highlight the importance of interdisciplinary collaboration between geologists, urban planners, and sociologists. They argue that geological data must be integrated into zoning laws to restrict construction in high-risk areas. This resource is valuable for understanding the socio-political context of geological work in Indonesia and provides insights into how scientific evidence can be translated into actionable urban planning policies.</w:t>
      </w:r>
    </w:p>
    <w:bookmarkEnd w:id="26"/>
    <w:bookmarkStart w:id="27" w:name="peat-soil-characteristics-and-fire-risk"/>
    <w:p>
      <w:pPr>
        <w:pStyle w:val="Heading3"/>
      </w:pPr>
      <w:r>
        <w:t xml:space="preserve">7. Peat Soil Characteristics and Fire Risk</w:t>
      </w:r>
    </w:p>
    <w:p>
      <w:pPr>
        <w:pStyle w:val="FirstParagraph"/>
      </w:pPr>
      <w:r>
        <w:t xml:space="preserve">Hergoualc'h, K., &amp; Setiadi, N. (2019).</w:t>
      </w:r>
      <w:r>
        <w:t xml:space="preserve"> </w:t>
      </w:r>
      <w:r>
        <w:rPr>
          <w:iCs/>
          <w:i/>
        </w:rPr>
        <w:t xml:space="preserve">Peatland Degradation and Subsidence in the Jakarta Metropolitan Area.</w:t>
      </w:r>
      <w:r>
        <w:t xml:space="preserve"> </w:t>
      </w:r>
      <w:r>
        <w:t xml:space="preserve">Catena, 178, 234-245.</w:t>
      </w:r>
    </w:p>
    <w:p>
      <w:pPr>
        <w:pStyle w:val="BodyText"/>
      </w:pPr>
      <w:r>
        <w:t xml:space="preserve">Jakarta's southern areas are underlain by peat soils, which are highly susceptible to subsidence when drained for agriculture or urban development. This study examines the physical and chemical properties of these peat soils and their contribution to land sinking. Additionally, it addresses the risk of peat fires, which can release significant amounts of carbon dioxide and cause air pollution. For geologists in Indonesia, this paper is important for understanding the environmental impact of land use changes on peatlands. It advocates for the conservation and restoration of peat ecosystems as a strategy to mitigate subsidence and climate change.</w:t>
      </w:r>
    </w:p>
    <w:bookmarkEnd w:id="27"/>
    <w:bookmarkStart w:id="28" w:name="Xb0425ca1d58c51a7a7efa5be2ce7f12333927e4"/>
    <w:p>
      <w:pPr>
        <w:pStyle w:val="Heading3"/>
      </w:pPr>
      <w:r>
        <w:t xml:space="preserve">8. Remote Sensing and Monitoring Technologies</w:t>
      </w:r>
    </w:p>
    <w:p>
      <w:pPr>
        <w:pStyle w:val="FirstParagraph"/>
      </w:pPr>
      <w:r>
        <w:t xml:space="preserve">Wijaya, C., &amp; Pratama, A. (2022).</w:t>
      </w:r>
      <w:r>
        <w:t xml:space="preserve"> </w:t>
      </w:r>
      <w:r>
        <w:rPr>
          <w:iCs/>
          <w:i/>
        </w:rPr>
        <w:t xml:space="preserve">Application of InSAR and LiDAR for Monitoring Land Subsidence in Jakarta.</w:t>
      </w:r>
      <w:r>
        <w:t xml:space="preserve"> </w:t>
      </w:r>
      <w:r>
        <w:t xml:space="preserve">Remote Sensing of Environment, 265, 112654.</w:t>
      </w:r>
    </w:p>
    <w:p>
      <w:pPr>
        <w:pStyle w:val="BodyText"/>
      </w:pPr>
      <w:r>
        <w:t xml:space="preserve">This technical paper reviews the use of advanced remote sensing technologies, such as Interferometric Synthetic Aperture Radar (InSAR) and Light Detection and Ranging (LiDAR), for monitoring ground deformation in Jakarta. The authors demonstrate how these tools provide high-resolution data on subsidence patterns, enabling early warning systems for infrastructure damage. For geologists working in Indonesia, this resource is essential for staying updated on modern monitoring techniques. It highlights the importance of continuous data collection to inform real-time decision-making and infrastructure maintenance in a rapidly changing geological environment.</w:t>
      </w:r>
    </w:p>
    <w:bookmarkEnd w:id="28"/>
    <w:bookmarkEnd w:id="29"/>
    <w:p>
      <w:pPr>
        <w:pStyle w:val="BodyText"/>
      </w:pPr>
      <w:r>
        <w:t xml:space="preserve">Document prepared for educational and professional reference regarding geological studies in Jakarta, Indonesia.</w:t>
      </w:r>
    </w:p>
    <w:p>
      <w:pPr>
        <w:pStyle w:val="BodyText"/>
      </w:pPr>
      <w:r>
        <w:t xml:space="preserve">© 2023 Geological Research Compilation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and Geological Challenges in Jakarta, Indonesia</dc:title>
  <dc:creator/>
  <dc:language>en</dc:language>
  <cp:keywords/>
  <dcterms:created xsi:type="dcterms:W3CDTF">2026-08-06T23:01:31Z</dcterms:created>
  <dcterms:modified xsi:type="dcterms:W3CDTF">2026-08-06T23:01:31Z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