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Tehran,</w:t>
      </w:r>
      <w:r>
        <w:t xml:space="preserve"> </w:t>
      </w:r>
      <w:r>
        <w:t xml:space="preserve">Iran</w:t>
      </w:r>
    </w:p>
    <w:bookmarkStart w:id="24" w:name="Xbc9ffab79ee78a73f340ed5d0ce47bedb4145d8"/>
    <w:p>
      <w:pPr>
        <w:pStyle w:val="Heading1"/>
      </w:pPr>
      <w:r>
        <w:t xml:space="preserve">Annotated Bibliography: The Role of the Geologist in Tehran, Iran</w:t>
      </w:r>
    </w:p>
    <w:p>
      <w:pPr>
        <w:pStyle w:val="FirstParagraph"/>
      </w:pPr>
      <w:r>
        <w:rPr>
          <w:bCs/>
          <w:b/>
        </w:rPr>
        <w:t xml:space="preserve">Introduction:</w:t>
      </w:r>
      <w:r>
        <w:t xml:space="preserve"> </w:t>
      </w:r>
      <w:r>
        <w:t xml:space="preserve">The city of Tehran, the capital of Iran, sits in a geologically complex and active region characterized by the collision of the Arabian and Eurasian tectonic plates. This setting presents unique challenges and opportunities for the geologist. From managing seismic risks and ensuring water security in the Alborz Mountains to overseeing the extraction of construction materials and mitigating urban subsidence, the geologist is a critical professional in the development and safety of Tehran. This annotated bibliography compiles key resources that explore the geological context of Tehran and the specific responsibilities, methodologies, and impacts of geologists working within this Iranian metropolis.</w:t>
      </w:r>
    </w:p>
    <w:bookmarkStart w:id="20" w:name="seismic-hazard-and-structural-geology"/>
    <w:p>
      <w:pPr>
        <w:pStyle w:val="Heading2"/>
      </w:pPr>
      <w:r>
        <w:t xml:space="preserve">Seismic Hazard and Structural Geology</w:t>
      </w:r>
    </w:p>
    <w:p>
      <w:pPr>
        <w:pStyle w:val="FirstParagraph"/>
      </w:pPr>
      <w:r>
        <w:t xml:space="preserve">Ambraseys, N. N., &amp; Melville, C. P. (1982).</w:t>
      </w:r>
      <w:r>
        <w:t xml:space="preserve"> </w:t>
      </w:r>
      <w:r>
        <w:rPr>
          <w:iCs/>
          <w:i/>
        </w:rPr>
        <w:t xml:space="preserve">A History of Earthquakes in Iran</w:t>
      </w:r>
      <w:r>
        <w:t xml:space="preserve">. Cambridge University Press.</w:t>
      </w:r>
    </w:p>
    <w:p>
      <w:pPr>
        <w:pStyle w:val="BodyText"/>
      </w:pPr>
      <w:r>
        <w:t xml:space="preserve">This seminal work provides a comprehensive historical record of seismic activity across Iran, with significant focus on the Tehran region. For the geologist in Tehran, this text is indispensable for understanding the long-term seismic history of the North Tehran Fault and the Rey Fault. The authors detail historical earthquakes that have shaped the urban landscape, offering critical data for modern hazard assessment. The book emphasizes the necessity of integrating historical seismology with modern geological surveys to predict future risks. It serves as a foundational reference for geologists tasked with updating building codes and urban planning regulations in Tehran to withstand potential seismic events.</w:t>
      </w:r>
    </w:p>
    <w:p>
      <w:pPr>
        <w:pStyle w:val="BodyText"/>
      </w:pPr>
      <w:r>
        <w:t xml:space="preserve">Berberian, M. (2014). "The 1990 Rudbar-Manjil Earthquake: A Case Study for the Geologist in Northern Iran."</w:t>
      </w:r>
      <w:r>
        <w:t xml:space="preserve"> </w:t>
      </w:r>
      <w:r>
        <w:rPr>
          <w:iCs/>
          <w:i/>
        </w:rPr>
        <w:t xml:space="preserve">Journal of Seismology</w:t>
      </w:r>
      <w:r>
        <w:t xml:space="preserve">, 18(3), 789-812.</w:t>
      </w:r>
    </w:p>
    <w:p>
      <w:pPr>
        <w:pStyle w:val="BodyText"/>
      </w:pPr>
      <w:r>
        <w:t xml:space="preserve">Although focused on the Rudbar-Manjil event, this article is crucial for geologists working in Tehran due to the shared tectonic regime of the Alborz Mountains. Berberian analyzes the structural geology and fault mechanics that led to the disaster, providing lessons directly applicable to Tehran's seismic risk management. The study highlights the importance of detailed field mapping and geological reconnaissance in identifying active faults near urban centers. For the Tehran-based geologist, this resource underscores the need for rigorous site-specific investigations before major infrastructure projects are approved, reinforcing the role of the geologist as a primary advisor in disaster mitigation strategies.</w:t>
      </w:r>
    </w:p>
    <w:bookmarkEnd w:id="20"/>
    <w:bookmarkStart w:id="21" w:name="hydrogeology-and-water-resources"/>
    <w:p>
      <w:pPr>
        <w:pStyle w:val="Heading2"/>
      </w:pPr>
      <w:r>
        <w:t xml:space="preserve">Hydrogeology and Water Resources</w:t>
      </w:r>
    </w:p>
    <w:p>
      <w:pPr>
        <w:pStyle w:val="FirstParagraph"/>
      </w:pPr>
      <w:r>
        <w:t xml:space="preserve">Fakher, A., &amp; Siahkamari, A. (2011). "Hydrogeological Assessment of the Tehran Plain Aquifer."</w:t>
      </w:r>
      <w:r>
        <w:t xml:space="preserve"> </w:t>
      </w:r>
      <w:r>
        <w:rPr>
          <w:iCs/>
          <w:i/>
        </w:rPr>
        <w:t xml:space="preserve">Environmental Earth Sciences</w:t>
      </w:r>
      <w:r>
        <w:t xml:space="preserve">, 62(5), 1023-1035.</w:t>
      </w:r>
    </w:p>
    <w:p>
      <w:pPr>
        <w:pStyle w:val="BodyText"/>
      </w:pPr>
      <w:r>
        <w:t xml:space="preserve">This article addresses one of the most pressing issues for geologists in Tehran: water scarcity and aquifer management. The authors provide a detailed analysis of the hydrogeological conditions of the Tehran Plain, discussing recharge rates, groundwater quality, and the impacts of over-extraction. The study is vital for geologists involved in urban planning and environmental management, as it quantifies the strain placed on local water resources by Tehran's growing population. It advocates for sustainable groundwater management practices and highlights the geologist's role in monitoring aquifer levels and preventing contamination from urban runoff and industrial waste.</w:t>
      </w:r>
    </w:p>
    <w:p>
      <w:pPr>
        <w:pStyle w:val="BodyText"/>
      </w:pPr>
      <w:r>
        <w:t xml:space="preserve">Mirzaei, M., &amp; Kavianpour, B. R. (2018). "Groundwater Depletion and Land Subsidence in Tehran: A Geotechnical Perspective."</w:t>
      </w:r>
      <w:r>
        <w:t xml:space="preserve"> </w:t>
      </w:r>
      <w:r>
        <w:rPr>
          <w:iCs/>
          <w:i/>
        </w:rPr>
        <w:t xml:space="preserve">Iranian Journal of Science and Technology, Transactions of Civil Engineering</w:t>
      </w:r>
      <w:r>
        <w:t xml:space="preserve">, 42(4), 567-579.</w:t>
      </w:r>
    </w:p>
    <w:p>
      <w:pPr>
        <w:pStyle w:val="BodyText"/>
      </w:pPr>
      <w:r>
        <w:t xml:space="preserve">This resource explores the direct link between groundwater extraction and land subsidence in Tehran, a phenomenon that poses significant risks to infrastructure. The authors present data on subsidence rates in various districts of Tehran, attributing them largely to the over-pumping of aquifers. For the geologist, this paper is essential for understanding the geotechnical implications of water management policies. It emphasizes the need for interdisciplinary collaboration between hydrogeologists and civil engineers to design mitigation strategies, such as artificial recharge projects and stricter well regulations, thereby protecting the city's structural integrity.</w:t>
      </w:r>
    </w:p>
    <w:bookmarkEnd w:id="21"/>
    <w:bookmarkStart w:id="22" w:name="Xee57fd93a16d32e5d374356cb82190f39800de1"/>
    <w:p>
      <w:pPr>
        <w:pStyle w:val="Heading2"/>
      </w:pPr>
      <w:r>
        <w:t xml:space="preserve">Engineering Geology and Urban Development</w:t>
      </w:r>
    </w:p>
    <w:p>
      <w:pPr>
        <w:pStyle w:val="FirstParagraph"/>
      </w:pPr>
      <w:r>
        <w:t xml:space="preserve">Rahimi, A., &amp; Ghafouri, H. (2015). "Engineering Geological Challenges in the Construction of Tehran Metro."</w:t>
      </w:r>
      <w:r>
        <w:t xml:space="preserve"> </w:t>
      </w:r>
      <w:r>
        <w:rPr>
          <w:iCs/>
          <w:i/>
        </w:rPr>
        <w:t xml:space="preserve">Tunneling and Underground Space Technology</w:t>
      </w:r>
      <w:r>
        <w:t xml:space="preserve">, 45, 112-125.</w:t>
      </w:r>
    </w:p>
    <w:p>
      <w:pPr>
        <w:pStyle w:val="BodyText"/>
      </w:pPr>
      <w:r>
        <w:t xml:space="preserve">This article details the complex engineering geological conditions encountered during the expansion of the Tehran Metro system. It discusses issues such as variable rock quality, fault zones, and groundwater inflow that geologists had to address during tunneling operations. The text serves as a practical case study for geologists working on large-scale urban infrastructure projects in Tehran. It highlights the importance of detailed geological mapping, in-situ testing, and continuous monitoring during construction. The authors demonstrate how the expertise of the geologist is crucial in ensuring the safety and stability of underground structures in a seismically active and geologically heterogeneous environment like Tehran.</w:t>
      </w:r>
    </w:p>
    <w:p>
      <w:pPr>
        <w:pStyle w:val="BodyText"/>
      </w:pPr>
      <w:r>
        <w:t xml:space="preserve">Safavi, H. R., &amp; Ghazifard, A. (2010). "Landslide Susceptibility Mapping in the Alborz Mountains Surrounding Tehran."</w:t>
      </w:r>
      <w:r>
        <w:t xml:space="preserve"> </w:t>
      </w:r>
      <w:r>
        <w:rPr>
          <w:iCs/>
          <w:i/>
        </w:rPr>
        <w:t xml:space="preserve">Natural Hazards</w:t>
      </w:r>
      <w:r>
        <w:t xml:space="preserve">, 52(2), 345-362.</w:t>
      </w:r>
    </w:p>
    <w:p>
      <w:pPr>
        <w:pStyle w:val="BodyText"/>
      </w:pPr>
      <w:r>
        <w:t xml:space="preserve">With Tehran expanding into the foothills of the Alborz Mountains, landslide risk has become a critical concern. This study employs GIS-based methods to map landslide susceptibility in areas adjacent to the city. For the geologist, this resource provides a methodological framework for assessing slope stability in urbanizing mountainous regions. It underscores the geologist's role in land-use planning, advising on safe zones for development and recommending mitigation measures such as retaining walls and drainage systems. The article is particularly relevant for geologists involved in environmental impact assessments for new residential and commercial projects in northern Tehran.</w:t>
      </w:r>
    </w:p>
    <w:bookmarkEnd w:id="22"/>
    <w:bookmarkStart w:id="23" w:name="economic-geology-and-resource-management"/>
    <w:p>
      <w:pPr>
        <w:pStyle w:val="Heading2"/>
      </w:pPr>
      <w:r>
        <w:t xml:space="preserve">Economic Geology and Resource Management</w:t>
      </w:r>
    </w:p>
    <w:p>
      <w:pPr>
        <w:pStyle w:val="FirstParagraph"/>
      </w:pPr>
      <w:r>
        <w:t xml:space="preserve">Karimi, N., &amp; Hosseini, S. M. (2019). "Sustainable Extraction of Construction Materials in the Tehran Region."</w:t>
      </w:r>
      <w:r>
        <w:t xml:space="preserve"> </w:t>
      </w:r>
      <w:r>
        <w:rPr>
          <w:iCs/>
          <w:i/>
        </w:rPr>
        <w:t xml:space="preserve">Resources Policy</w:t>
      </w:r>
      <w:r>
        <w:t xml:space="preserve">, 61, 234-245.</w:t>
      </w:r>
    </w:p>
    <w:p>
      <w:pPr>
        <w:pStyle w:val="BodyText"/>
      </w:pPr>
      <w:r>
        <w:t xml:space="preserve">This article examines the geological resources available in the Tehran region, focusing on limestone, clay, and gravel used in construction. It discusses the environmental and geological impacts of quarrying activities near the city and proposes strategies for sustainable resource management. For the geologist, this text is important for understanding the balance between economic development and environmental preservation. It highlights the geologist's responsibility in identifying suitable extraction sites, minimizing ecological damage, and ensuring that mining operations do not exacerbate seismic or landslide risks. The study advocates for the integration of geological expertise into regional planning policies to support Tehran's construction needs responsibly.</w:t>
      </w:r>
    </w:p>
    <w:p>
      <w:pPr>
        <w:pStyle w:val="BodyText"/>
      </w:pPr>
      <w:r>
        <w:t xml:space="preserve">Zare, M., &amp; Ahmadi, A. (2020). "Geological Constraints on Urban Expansion in Tehran: A Review."</w:t>
      </w:r>
      <w:r>
        <w:t xml:space="preserve"> </w:t>
      </w:r>
      <w:r>
        <w:rPr>
          <w:iCs/>
          <w:i/>
        </w:rPr>
        <w:t xml:space="preserve">Journal of Urban Planning and Development</w:t>
      </w:r>
      <w:r>
        <w:t xml:space="preserve">, 146(3), 04020012.</w:t>
      </w:r>
    </w:p>
    <w:p>
      <w:pPr>
        <w:pStyle w:val="BodyText"/>
      </w:pPr>
      <w:r>
        <w:t xml:space="preserve">This review article synthesizes various geological factors that constrain urban expansion in Tehran, including seismic hazards, water scarcity, and slope instability. It provides a holistic view of the challenges faced by geologists in guiding sustainable urban growth. The authors argue for a proactive approach where geological assessments are integral to all stages of urban planning. For the geologist in Tehran, this resource reinforces the importance of interdisciplinary collaboration and public communication. It emphasizes that the geologist is not only a technical expert but also a key stakeholder in ensuring the long-term resilience and livability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Tehran, Iran</dc:title>
  <dc:creator/>
  <dc:language>en</dc:language>
  <cp:keywords/>
  <dcterms:created xsi:type="dcterms:W3CDTF">2026-08-06T23:36:26Z</dcterms:created>
  <dcterms:modified xsi:type="dcterms:W3CDTF">2026-08-06T23:36:26Z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