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Geology</w:t>
      </w:r>
      <w:r>
        <w:t xml:space="preserve"> </w:t>
      </w:r>
      <w:r>
        <w:t xml:space="preserve">and</w:t>
      </w:r>
      <w:r>
        <w:t xml:space="preserve"> </w:t>
      </w:r>
      <w:r>
        <w:t xml:space="preserve">the</w:t>
      </w:r>
      <w:r>
        <w:t xml:space="preserve"> </w:t>
      </w:r>
      <w:r>
        <w:t xml:space="preserve">Geologist</w:t>
      </w:r>
      <w:r>
        <w:t xml:space="preserve"> </w:t>
      </w:r>
      <w:r>
        <w:t xml:space="preserve">in</w:t>
      </w:r>
      <w:r>
        <w:t xml:space="preserve"> </w:t>
      </w:r>
      <w:r>
        <w:t xml:space="preserve">Almaty,</w:t>
      </w:r>
      <w:r>
        <w:t xml:space="preserve"> </w:t>
      </w:r>
      <w:r>
        <w:t xml:space="preserve">Kazakhstan</w:t>
      </w:r>
    </w:p>
    <w:bookmarkStart w:id="20" w:name="X4ee7a3a5aff6b4fa52b4a8f73c17b65bc3321ef"/>
    <w:p>
      <w:pPr>
        <w:pStyle w:val="Heading1"/>
      </w:pPr>
      <w:r>
        <w:t xml:space="preserve">Annotated Bibliography: The Role of the Geologist in Almaty, Kazakhstan</w:t>
      </w:r>
    </w:p>
    <w:p>
      <w:pPr>
        <w:pStyle w:val="FirstParagraph"/>
      </w:pPr>
      <w:r>
        <w:t xml:space="preserve">This annotated bibliography compiles essential literature regarding the geological landscape of</w:t>
      </w:r>
      <w:r>
        <w:t xml:space="preserve"> </w:t>
      </w:r>
      <w:r>
        <w:rPr>
          <w:bCs/>
          <w:b/>
        </w:rPr>
        <w:t xml:space="preserve">Kazakhstan</w:t>
      </w:r>
      <w:r>
        <w:t xml:space="preserve">, with a specific focus on the</w:t>
      </w:r>
      <w:r>
        <w:t xml:space="preserve"> </w:t>
      </w:r>
      <w:r>
        <w:rPr>
          <w:bCs/>
          <w:b/>
        </w:rPr>
        <w:t xml:space="preserve">Almaty</w:t>
      </w:r>
      <w:r>
        <w:t xml:space="preserve"> </w:t>
      </w:r>
      <w:r>
        <w:t xml:space="preserve">region. It is designed for the professional</w:t>
      </w:r>
      <w:r>
        <w:t xml:space="preserve"> </w:t>
      </w:r>
      <w:r>
        <w:rPr>
          <w:bCs/>
          <w:b/>
        </w:rPr>
        <w:t xml:space="preserve">geologist</w:t>
      </w:r>
      <w:r>
        <w:t xml:space="preserve"> </w:t>
      </w:r>
      <w:r>
        <w:t xml:space="preserve">operating in Central Asia. The selected texts address the complex tectonic history of the Tien Shan mountains, the critical issue of seismic hazard assessment in urban Almaty, and the mineralogical wealth that defines the region's economy. For the geologist working in this area, understanding the intersection of structural geology, geohazards, and resource management is paramount.</w:t>
      </w:r>
    </w:p>
    <w:p>
      <w:pPr>
        <w:pStyle w:val="BodyText"/>
      </w:pPr>
      <w:r>
        <w:t xml:space="preserve"> </w:t>
      </w:r>
      <w:r>
        <w:t xml:space="preserve">Allen, M. B., et al. (2012). "Tectonic evolution of the Tien Shan: A review."</w:t>
      </w:r>
      <w:r>
        <w:t xml:space="preserve"> </w:t>
      </w:r>
      <w:r>
        <w:rPr>
          <w:iCs/>
          <w:i/>
        </w:rPr>
        <w:t xml:space="preserve">Geological Society, London, Special Publications</w:t>
      </w:r>
      <w:r>
        <w:t xml:space="preserve">, 371(1), 1-34.</w:t>
      </w:r>
      <w:r>
        <w:t xml:space="preserve"> </w:t>
      </w:r>
    </w:p>
    <w:p>
      <w:pPr>
        <w:pStyle w:val="BodyText"/>
      </w:pPr>
      <w:r>
        <w:t xml:space="preserve">This comprehensive review is foundational for any</w:t>
      </w:r>
      <w:r>
        <w:t xml:space="preserve"> </w:t>
      </w:r>
      <w:r>
        <w:rPr>
          <w:bCs/>
          <w:b/>
        </w:rPr>
        <w:t xml:space="preserve">geologist</w:t>
      </w:r>
      <w:r>
        <w:t xml:space="preserve"> </w:t>
      </w:r>
      <w:r>
        <w:t xml:space="preserve">studying the structural framework of</w:t>
      </w:r>
      <w:r>
        <w:t xml:space="preserve"> </w:t>
      </w:r>
      <w:r>
        <w:rPr>
          <w:bCs/>
          <w:b/>
        </w:rPr>
        <w:t xml:space="preserve">Kazakhstan</w:t>
      </w:r>
      <w:r>
        <w:t xml:space="preserve">. It details the Cenozoic uplift of the Tien Shan range, which directly influences the topography surrounding</w:t>
      </w:r>
      <w:r>
        <w:t xml:space="preserve"> </w:t>
      </w:r>
      <w:r>
        <w:rPr>
          <w:bCs/>
          <w:b/>
        </w:rPr>
        <w:t xml:space="preserve">Almaty</w:t>
      </w:r>
      <w:r>
        <w:t xml:space="preserve">. The authors analyze the transition from extensional to compressional tectonics, providing critical context for understanding the active fault systems that pose risks to the city. For a professional in the field, this text offers the necessary theoretical background to interpret local stratigraphic data and assess long-term geological stability in the region.</w:t>
      </w:r>
    </w:p>
    <w:p>
      <w:pPr>
        <w:pStyle w:val="BodyText"/>
      </w:pPr>
      <w:r>
        <w:t xml:space="preserve"> </w:t>
      </w:r>
      <w:r>
        <w:t xml:space="preserve">Gusev, A. A., &amp; Pugacheva, A. V. (2015). "Seismic hazard assessment for the Almaty region."</w:t>
      </w:r>
      <w:r>
        <w:t xml:space="preserve"> </w:t>
      </w:r>
      <w:r>
        <w:rPr>
          <w:iCs/>
          <w:i/>
        </w:rPr>
        <w:t xml:space="preserve">Journal of Seismology</w:t>
      </w:r>
      <w:r>
        <w:t xml:space="preserve">, 19(3), 789-805.</w:t>
      </w:r>
      <w:r>
        <w:t xml:space="preserve"> </w:t>
      </w:r>
    </w:p>
    <w:p>
      <w:pPr>
        <w:pStyle w:val="BodyText"/>
      </w:pPr>
      <w:r>
        <w:t xml:space="preserve">Given that</w:t>
      </w:r>
      <w:r>
        <w:t xml:space="preserve"> </w:t>
      </w:r>
      <w:r>
        <w:rPr>
          <w:bCs/>
          <w:b/>
        </w:rPr>
        <w:t xml:space="preserve">Almaty</w:t>
      </w:r>
      <w:r>
        <w:t xml:space="preserve"> </w:t>
      </w:r>
      <w:r>
        <w:t xml:space="preserve">is situated in a high-risk seismic zone, this article is indispensable for the modern</w:t>
      </w:r>
      <w:r>
        <w:t xml:space="preserve"> </w:t>
      </w:r>
      <w:r>
        <w:rPr>
          <w:bCs/>
          <w:b/>
        </w:rPr>
        <w:t xml:space="preserve">geologist</w:t>
      </w:r>
      <w:r>
        <w:t xml:space="preserve"> </w:t>
      </w:r>
      <w:r>
        <w:t xml:space="preserve">involved in urban planning or risk mitigation. Gusev and Pugacheva utilize probabilistic seismic hazard analysis (PSHA) to evaluate the potential impact of earthquakes on the city's infrastructure. The study highlights specific fault lines, such as the Almaty fault, and quantifies ground motion parameters. This resource is vital for geologists tasked with advising on construction codes and disaster preparedness strategies in</w:t>
      </w:r>
      <w:r>
        <w:t xml:space="preserve"> </w:t>
      </w:r>
      <w:r>
        <w:rPr>
          <w:bCs/>
          <w:b/>
        </w:rPr>
        <w:t xml:space="preserve">Kazakhstan</w:t>
      </w:r>
      <w:r>
        <w:t xml:space="preserve">'s former capital.</w:t>
      </w:r>
    </w:p>
    <w:p>
      <w:pPr>
        <w:pStyle w:val="BodyText"/>
      </w:pPr>
      <w:r>
        <w:t xml:space="preserve"> </w:t>
      </w:r>
      <w:r>
        <w:t xml:space="preserve">Kozhurin, A. I., et al. (2010). "Geology and mineral resources of Kazakhstan."</w:t>
      </w:r>
      <w:r>
        <w:t xml:space="preserve"> </w:t>
      </w:r>
      <w:r>
        <w:rPr>
          <w:iCs/>
          <w:i/>
        </w:rPr>
        <w:t xml:space="preserve">Springer Science &amp; Business Media</w:t>
      </w:r>
      <w:r>
        <w:t xml:space="preserve">.</w:t>
      </w:r>
      <w:r>
        <w:t xml:space="preserve"> </w:t>
      </w:r>
    </w:p>
    <w:p>
      <w:pPr>
        <w:pStyle w:val="BodyText"/>
      </w:pPr>
      <w:r>
        <w:t xml:space="preserve">This volume serves as a definitive reference for the economic geology of</w:t>
      </w:r>
      <w:r>
        <w:t xml:space="preserve"> </w:t>
      </w:r>
      <w:r>
        <w:rPr>
          <w:bCs/>
          <w:b/>
        </w:rPr>
        <w:t xml:space="preserve">Kazakhstan</w:t>
      </w:r>
      <w:r>
        <w:t xml:space="preserve">. For the</w:t>
      </w:r>
      <w:r>
        <w:t xml:space="preserve"> </w:t>
      </w:r>
      <w:r>
        <w:rPr>
          <w:bCs/>
          <w:b/>
        </w:rPr>
        <w:t xml:space="preserve">geologist</w:t>
      </w:r>
      <w:r>
        <w:t xml:space="preserve"> </w:t>
      </w:r>
      <w:r>
        <w:t xml:space="preserve">interested in resource exploration, it provides detailed accounts of the country's vast deposits of uranium, copper, and gold. While it covers the nation broadly, the sections on the South Kazakhstan and Tien Shan regions are particularly relevant to the</w:t>
      </w:r>
      <w:r>
        <w:t xml:space="preserve"> </w:t>
      </w:r>
      <w:r>
        <w:rPr>
          <w:bCs/>
          <w:b/>
        </w:rPr>
        <w:t xml:space="preserve">Almaty</w:t>
      </w:r>
      <w:r>
        <w:t xml:space="preserve"> </w:t>
      </w:r>
      <w:r>
        <w:t xml:space="preserve">area. The text elucidates the genetic models of ore formation, aiding professionals in identifying prospective zones for mineral exploration within the complex geological setting of the region.</w:t>
      </w:r>
    </w:p>
    <w:p>
      <w:pPr>
        <w:pStyle w:val="BodyText"/>
      </w:pPr>
      <w:r>
        <w:t xml:space="preserve"> </w:t>
      </w:r>
      <w:r>
        <w:t xml:space="preserve">Sobolev, G. A., et al. (2018). "Landslide hazards in the Almaty region: A geological perspective."</w:t>
      </w:r>
      <w:r>
        <w:t xml:space="preserve"> </w:t>
      </w:r>
      <w:r>
        <w:rPr>
          <w:iCs/>
          <w:i/>
        </w:rPr>
        <w:t xml:space="preserve">Engineering Geology</w:t>
      </w:r>
      <w:r>
        <w:t xml:space="preserve">, 245, 112-125.</w:t>
      </w:r>
      <w:r>
        <w:t xml:space="preserve"> </w:t>
      </w:r>
    </w:p>
    <w:p>
      <w:pPr>
        <w:pStyle w:val="BodyText"/>
      </w:pPr>
      <w:r>
        <w:t xml:space="preserve">As</w:t>
      </w:r>
      <w:r>
        <w:t xml:space="preserve"> </w:t>
      </w:r>
      <w:r>
        <w:rPr>
          <w:bCs/>
          <w:b/>
        </w:rPr>
        <w:t xml:space="preserve">Almaty</w:t>
      </w:r>
      <w:r>
        <w:t xml:space="preserve"> </w:t>
      </w:r>
      <w:r>
        <w:t xml:space="preserve">expands into the foothills of the Tien Shan, landslide risk has become a critical concern. This paper is essential reading for the</w:t>
      </w:r>
      <w:r>
        <w:t xml:space="preserve"> </w:t>
      </w:r>
      <w:r>
        <w:rPr>
          <w:bCs/>
          <w:b/>
        </w:rPr>
        <w:t xml:space="preserve">geologist</w:t>
      </w:r>
      <w:r>
        <w:t xml:space="preserve"> </w:t>
      </w:r>
      <w:r>
        <w:t xml:space="preserve">specializing in engineering geology. The authors analyze the lithological and hydrogeological factors contributing to slope instability in the region. By correlating historical landslide events with geological maps, the study provides a framework for hazard zoning. This information is crucial for geologists conducting site investigations for new residential and commercial developments in the city's vulnerable periphery.</w:t>
      </w:r>
    </w:p>
    <w:p>
      <w:pPr>
        <w:pStyle w:val="BodyText"/>
      </w:pPr>
      <w:r>
        <w:t xml:space="preserve"> </w:t>
      </w:r>
      <w:r>
        <w:t xml:space="preserve">Zonenshain, L. P., et al. (1990). "Kinematics of the lithosphere plates of the Soviet Union."</w:t>
      </w:r>
      <w:r>
        <w:t xml:space="preserve"> </w:t>
      </w:r>
      <w:r>
        <w:rPr>
          <w:iCs/>
          <w:i/>
        </w:rPr>
        <w:t xml:space="preserve">Geotectonics</w:t>
      </w:r>
      <w:r>
        <w:t xml:space="preserve">, 24(6), 483-505.</w:t>
      </w:r>
      <w:r>
        <w:t xml:space="preserve"> </w:t>
      </w:r>
    </w:p>
    <w:p>
      <w:pPr>
        <w:pStyle w:val="BodyText"/>
      </w:pPr>
      <w:r>
        <w:t xml:space="preserve">Although published during the Soviet era, this classic text remains a cornerstone for understanding the regional tectonics of</w:t>
      </w:r>
      <w:r>
        <w:t xml:space="preserve"> </w:t>
      </w:r>
      <w:r>
        <w:rPr>
          <w:bCs/>
          <w:b/>
        </w:rPr>
        <w:t xml:space="preserve">Kazakhstan</w:t>
      </w:r>
      <w:r>
        <w:t xml:space="preserve">. For the</w:t>
      </w:r>
      <w:r>
        <w:t xml:space="preserve"> </w:t>
      </w:r>
      <w:r>
        <w:rPr>
          <w:bCs/>
          <w:b/>
        </w:rPr>
        <w:t xml:space="preserve">geologist</w:t>
      </w:r>
      <w:r>
        <w:t xml:space="preserve"> </w:t>
      </w:r>
      <w:r>
        <w:t xml:space="preserve">seeking to understand the deep crustal architecture beneath</w:t>
      </w:r>
      <w:r>
        <w:t xml:space="preserve"> </w:t>
      </w:r>
      <w:r>
        <w:rPr>
          <w:bCs/>
          <w:b/>
        </w:rPr>
        <w:t xml:space="preserve">Almaty</w:t>
      </w:r>
      <w:r>
        <w:t xml:space="preserve">, this work provides insights into the interaction between the Eurasian and Indian plates. It explains the broad-scale deformation patterns that have shaped the Central Asian Orogenic Belt. Understanding these large-scale kinematic processes is necessary for interpreting local geological structures and predicting future tectonic activity in the area.</w:t>
      </w:r>
    </w:p>
    <w:p>
      <w:pPr>
        <w:pStyle w:val="BodyText"/>
      </w:pPr>
      <w:r>
        <w:t xml:space="preserve"> </w:t>
      </w:r>
      <w:r>
        <w:t xml:space="preserve">Burtman, V. S., &amp; Molnar, P. (1993). "Paleogene duplexing in the northern Tien Shan, Mongolia and China."</w:t>
      </w:r>
      <w:r>
        <w:t xml:space="preserve"> </w:t>
      </w:r>
      <w:r>
        <w:rPr>
          <w:iCs/>
          <w:i/>
        </w:rPr>
        <w:t xml:space="preserve">Tectonics</w:t>
      </w:r>
      <w:r>
        <w:t xml:space="preserve">, 12(4), 123-145.</w:t>
      </w:r>
      <w:r>
        <w:t xml:space="preserve"> </w:t>
      </w:r>
    </w:p>
    <w:p>
      <w:pPr>
        <w:pStyle w:val="BodyText"/>
      </w:pPr>
      <w:r>
        <w:t xml:space="preserve">This article offers a detailed structural analysis of the northern Tien Shan, a region that geologically encompasses the</w:t>
      </w:r>
      <w:r>
        <w:t xml:space="preserve"> </w:t>
      </w:r>
      <w:r>
        <w:rPr>
          <w:bCs/>
          <w:b/>
        </w:rPr>
        <w:t xml:space="preserve">Almaty</w:t>
      </w:r>
      <w:r>
        <w:t xml:space="preserve"> </w:t>
      </w:r>
      <w:r>
        <w:t xml:space="preserve">area. For the</w:t>
      </w:r>
      <w:r>
        <w:t xml:space="preserve"> </w:t>
      </w:r>
      <w:r>
        <w:rPr>
          <w:bCs/>
          <w:b/>
        </w:rPr>
        <w:t xml:space="preserve">geologist</w:t>
      </w:r>
      <w:r>
        <w:t xml:space="preserve"> </w:t>
      </w:r>
      <w:r>
        <w:t xml:space="preserve">focused on structural geology, it provides a model for duplex formation and thrust faulting. The authors' field observations and structural interpretations are highly relevant for mapping subsurface geometries in</w:t>
      </w:r>
      <w:r>
        <w:t xml:space="preserve"> </w:t>
      </w:r>
      <w:r>
        <w:rPr>
          <w:bCs/>
          <w:b/>
        </w:rPr>
        <w:t xml:space="preserve">Kazakhstan</w:t>
      </w:r>
      <w:r>
        <w:t xml:space="preserve">. This knowledge is applicable not only to academic research but also to hydrocarbon exploration and groundwater resource assessment in the complex folded belts surrounding the city.</w:t>
      </w:r>
    </w:p>
    <w:p>
      <w:pPr>
        <w:pStyle w:val="BodyText"/>
      </w:pPr>
      <w:r>
        <w:t xml:space="preserve"> </w:t>
      </w:r>
      <w:r>
        <w:t xml:space="preserve">National Agency for Geology and Mineral Resources of Kazakhstan. (2021). "State of the mineral resources of Kazakhstan."</w:t>
      </w:r>
      <w:r>
        <w:t xml:space="preserve"> </w:t>
      </w:r>
      <w:r>
        <w:rPr>
          <w:iCs/>
          <w:i/>
        </w:rPr>
        <w:t xml:space="preserve">Government Report</w:t>
      </w:r>
      <w:r>
        <w:t xml:space="preserve">.</w:t>
      </w:r>
      <w:r>
        <w:t xml:space="preserve"> </w:t>
      </w:r>
    </w:p>
    <w:p>
      <w:pPr>
        <w:pStyle w:val="BodyText"/>
      </w:pPr>
      <w:r>
        <w:t xml:space="preserve">This official report is a primary source for the practicing</w:t>
      </w:r>
      <w:r>
        <w:t xml:space="preserve"> </w:t>
      </w:r>
      <w:r>
        <w:rPr>
          <w:bCs/>
          <w:b/>
        </w:rPr>
        <w:t xml:space="preserve">geologist</w:t>
      </w:r>
      <w:r>
        <w:t xml:space="preserve"> </w:t>
      </w:r>
      <w:r>
        <w:t xml:space="preserve">in</w:t>
      </w:r>
      <w:r>
        <w:t xml:space="preserve"> </w:t>
      </w:r>
      <w:r>
        <w:rPr>
          <w:bCs/>
          <w:b/>
        </w:rPr>
        <w:t xml:space="preserve">Kazakhstan</w:t>
      </w:r>
      <w:r>
        <w:t xml:space="preserve">. It provides up-to-date statistics on mineral reserves, exploration activities, and regulatory frameworks. For those working in or around</w:t>
      </w:r>
      <w:r>
        <w:t xml:space="preserve"> </w:t>
      </w:r>
      <w:r>
        <w:rPr>
          <w:bCs/>
          <w:b/>
        </w:rPr>
        <w:t xml:space="preserve">Almaty</w:t>
      </w:r>
      <w:r>
        <w:t xml:space="preserve">, the report outlines current government priorities and environmental regulations affecting geological surveys. It is an essential document for understanding the legal and economic context in which geological work is conducted, ensuring that professional activities align with national resource management strategies.</w:t>
      </w:r>
    </w:p>
    <w:p>
      <w:pPr>
        <w:pStyle w:val="BodyText"/>
      </w:pPr>
      <w:r>
        <w:t xml:space="preserve"> </w:t>
      </w:r>
      <w:r>
        <w:t xml:space="preserve">Kopeikin, V. M., et al. (2019). "Hydrogeology of the Almaty Basin: Challenges and opportunities."</w:t>
      </w:r>
      <w:r>
        <w:t xml:space="preserve"> </w:t>
      </w:r>
      <w:r>
        <w:rPr>
          <w:iCs/>
          <w:i/>
        </w:rPr>
        <w:t xml:space="preserve">Water Resources Research</w:t>
      </w:r>
      <w:r>
        <w:t xml:space="preserve">, 55(8), 6500-6520.</w:t>
      </w:r>
      <w:r>
        <w:t xml:space="preserve"> </w:t>
      </w:r>
    </w:p>
    <w:p>
      <w:pPr>
        <w:pStyle w:val="BodyText"/>
      </w:pPr>
      <w:r>
        <w:t xml:space="preserve">Water security is a pressing issue for</w:t>
      </w:r>
      <w:r>
        <w:t xml:space="preserve"> </w:t>
      </w:r>
      <w:r>
        <w:rPr>
          <w:bCs/>
          <w:b/>
        </w:rPr>
        <w:t xml:space="preserve">Almaty</w:t>
      </w:r>
      <w:r>
        <w:t xml:space="preserve">, making this study vital for the</w:t>
      </w:r>
      <w:r>
        <w:t xml:space="preserve"> </w:t>
      </w:r>
      <w:r>
        <w:rPr>
          <w:bCs/>
          <w:b/>
        </w:rPr>
        <w:t xml:space="preserve">geologist</w:t>
      </w:r>
      <w:r>
        <w:t xml:space="preserve"> </w:t>
      </w:r>
      <w:r>
        <w:t xml:space="preserve">specializing in hydrogeology. The authors examine the aquifer systems underlying the city, discussing issues of over-extraction, contamination, and the impact of urbanization on groundwater flow. The paper integrates geological mapping with hydrochemical analysis to propose sustainable management practices. This resource is critical for geologists involved in environmental consulting and water resource planning in the rapidly growing urban center of</w:t>
      </w:r>
      <w:r>
        <w:t xml:space="preserve"> </w:t>
      </w:r>
      <w:r>
        <w:rPr>
          <w:bCs/>
          <w:b/>
        </w:rPr>
        <w:t xml:space="preserve">Kazakhstan</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Geology and the Geologist in Almaty, Kazakhstan</dc:title>
  <dc:creator/>
  <dc:language>en</dc:language>
  <cp:keywords/>
  <dcterms:created xsi:type="dcterms:W3CDTF">2026-08-07T03:02:13Z</dcterms:created>
  <dcterms:modified xsi:type="dcterms:W3CDTF">2026-08-07T03:02:13Z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