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of the Geologist in Kuwait City</w:t>
      </w:r>
    </w:p>
    <w:p>
      <w:pPr>
        <w:pStyle w:val="BodyText"/>
      </w:pPr>
      <w:r>
        <w:rPr>
          <w:bCs/>
          <w:b/>
        </w:rPr>
        <w:t xml:space="preserve">Location Focus:</w:t>
      </w:r>
      <w:r>
        <w:t xml:space="preserve"> </w:t>
      </w:r>
      <w:r>
        <w:t xml:space="preserve">Kuwait City, State of Kuwait</w:t>
      </w:r>
    </w:p>
    <w:bookmarkEnd w:id="20"/>
    <w:p>
      <w:pPr>
        <w:pStyle w:val="BodyText"/>
      </w:pPr>
      <w:r>
        <w:t xml:space="preserve">This annotated bibliography compiles essential literature regarding the professional practice of the geologist within the specific context of Kuwait City. As the capital and economic hub of the State of Kuwait, Kuwait City sits atop some of the world's most significant hydrocarbon reserves while simultaneously facing unique geological challenges related to arid climate, soil stability, and rapid urbanization. The following entries highlight the critical intersection of geological science, resource management, and civil engineering required to sustain the infrastructure and economy of Kuwait City.</w:t>
      </w:r>
    </w:p>
    <w:bookmarkStart w:id="23" w:name="X36d7c5ae6bbbd82baddb2049f13c3a550da3662"/>
    <w:p>
      <w:pPr>
        <w:pStyle w:val="Heading2"/>
      </w:pPr>
      <w:r>
        <w:t xml:space="preserve">Hydrocarbon Geology and Resource Management</w:t>
      </w:r>
    </w:p>
    <w:bookmarkStart w:id="21" w:name="X4ba1ae7a85c045a6ec63b7aee22e2413af3c0ae"/>
    <w:p>
      <w:pPr>
        <w:pStyle w:val="Heading3"/>
      </w:pPr>
      <w:r>
        <w:t xml:space="preserve">1. The Geological Framework of Kuwait’s Oil Fields</w:t>
      </w:r>
    </w:p>
    <w:p>
      <w:pPr>
        <w:pStyle w:val="FirstParagraph"/>
      </w:pPr>
      <w:r>
        <w:t xml:space="preserve">Al-Sharhan, A. S., &amp; Nairn, A. E. M. (1997).</w:t>
      </w:r>
      <w:r>
        <w:t xml:space="preserve"> </w:t>
      </w:r>
      <w:r>
        <w:rPr>
          <w:iCs/>
          <w:i/>
        </w:rPr>
        <w:t xml:space="preserve">Geology of Kuwait</w:t>
      </w:r>
      <w:r>
        <w:t xml:space="preserve">. Elsevier Science.</w:t>
      </w:r>
    </w:p>
    <w:p>
      <w:pPr>
        <w:pStyle w:val="BodyText"/>
      </w:pPr>
      <w:r>
        <w:t xml:space="preserve">This seminal text provides a comprehensive overview of the stratigraphy and structural geology of the region. For a geologist operating in Kuwait City, this work is foundational. It details the Jurassic and Cretaceous formations that host the major oil fields surrounding the capital. The authors analyze the tectonic history that shaped the Arabian Plate, offering crucial insights into reservoir characterization. This resource is indispensable for understanding the subsurface architecture that drives the economic activities centered in Kuwait City.</w:t>
      </w:r>
    </w:p>
    <w:bookmarkEnd w:id="21"/>
    <w:bookmarkStart w:id="22" w:name="Xa715813ead32babc7469f955a9f34b3d6aadb4c"/>
    <w:p>
      <w:pPr>
        <w:pStyle w:val="Heading3"/>
      </w:pPr>
      <w:r>
        <w:t xml:space="preserve">2. Reservoir Characterization in the Burgan Field</w:t>
      </w:r>
    </w:p>
    <w:p>
      <w:pPr>
        <w:pStyle w:val="FirstParagraph"/>
      </w:pPr>
      <w:r>
        <w:t xml:space="preserve">Al-Hajri, S., &amp; Nairn, A. E. M. (2000). "Stratigraphy and Sedimentology of the Burgan Field."</w:t>
      </w:r>
      <w:r>
        <w:t xml:space="preserve"> </w:t>
      </w:r>
      <w:r>
        <w:rPr>
          <w:iCs/>
          <w:i/>
        </w:rPr>
        <w:t xml:space="preserve">Journal of Petroleum Geology</w:t>
      </w:r>
      <w:r>
        <w:t xml:space="preserve">, 23(4), 345-368.</w:t>
      </w:r>
    </w:p>
    <w:p>
      <w:pPr>
        <w:pStyle w:val="BodyText"/>
      </w:pPr>
      <w:r>
        <w:t xml:space="preserve">Focusing on the Burgan field, which lies in close proximity to Kuwait City, this article examines the sedimentological controls on reservoir quality. The authors discuss the depositional environments of the Hanifa Formation, a key reservoir unit. For the modern geologist in Kuwait City, this paper offers a case study in high-resolution stratigraphy, demonstrating how detailed geological analysis directly impacts extraction efficiency and resource estimation in the nation's primary economic zone.</w:t>
      </w:r>
    </w:p>
    <w:bookmarkEnd w:id="22"/>
    <w:bookmarkEnd w:id="23"/>
    <w:bookmarkStart w:id="26" w:name="Xdd5d63254fe49f7ff86da45e111f53909358646"/>
    <w:p>
      <w:pPr>
        <w:pStyle w:val="Heading2"/>
      </w:pPr>
      <w:r>
        <w:t xml:space="preserve">Engineering Geology and Urban Infrastructure</w:t>
      </w:r>
    </w:p>
    <w:bookmarkStart w:id="24" w:name="soil-mechanics-and-foundation-stability"/>
    <w:p>
      <w:pPr>
        <w:pStyle w:val="Heading3"/>
      </w:pPr>
      <w:r>
        <w:t xml:space="preserve">3. Soil Mechanics and Foundation Stability</w:t>
      </w:r>
    </w:p>
    <w:p>
      <w:pPr>
        <w:pStyle w:val="FirstParagraph"/>
      </w:pPr>
      <w:r>
        <w:t xml:space="preserve">Al-Dabbagh, A. M. (1995). "Geotechnical Properties of Soils in Kuwait."</w:t>
      </w:r>
      <w:r>
        <w:t xml:space="preserve"> </w:t>
      </w:r>
      <w:r>
        <w:rPr>
          <w:iCs/>
          <w:i/>
        </w:rPr>
        <w:t xml:space="preserve">Engineering Geology</w:t>
      </w:r>
      <w:r>
        <w:t xml:space="preserve">, 40(1-2), 115-128.</w:t>
      </w:r>
    </w:p>
    <w:p>
      <w:pPr>
        <w:pStyle w:val="BodyText"/>
      </w:pPr>
      <w:r>
        <w:t xml:space="preserve">As Kuwait City continues to expand vertically with high-rise developments, the role of the geologist shifts from exploration to engineering support. This study analyzes the geotechnical properties of the loose, sandy soils prevalent in the Kuwait City area. It highlights issues regarding liquefaction potential and bearing capacity. The findings are critical for geologists advising on foundation design, ensuring that the rapid urbanization of Kuwait City does not compromise structural integrity due to subsurface instability.</w:t>
      </w:r>
    </w:p>
    <w:bookmarkEnd w:id="24"/>
    <w:bookmarkStart w:id="25" w:name="karst-topography-and-sinkhole-hazards"/>
    <w:p>
      <w:pPr>
        <w:pStyle w:val="Heading3"/>
      </w:pPr>
      <w:r>
        <w:t xml:space="preserve">4. Karst Topography and Sinkhole Hazards</w:t>
      </w:r>
    </w:p>
    <w:p>
      <w:pPr>
        <w:pStyle w:val="FirstParagraph"/>
      </w:pPr>
      <w:r>
        <w:t xml:space="preserve">Al-Sharhan, A. S. (2003). "Karst Features and Sinkholes in Kuwait."</w:t>
      </w:r>
      <w:r>
        <w:t xml:space="preserve"> </w:t>
      </w:r>
      <w:r>
        <w:rPr>
          <w:iCs/>
          <w:i/>
        </w:rPr>
        <w:t xml:space="preserve">Arabian Journal of Geosciences</w:t>
      </w:r>
      <w:r>
        <w:t xml:space="preserve">, 6(2), 201-215.</w:t>
      </w:r>
    </w:p>
    <w:p>
      <w:pPr>
        <w:pStyle w:val="BodyText"/>
      </w:pPr>
      <w:r>
        <w:t xml:space="preserve">This paper addresses a specific geological hazard relevant to the infrastructure of Kuwait City: karstification. The dissolution of underlying limestone layers can lead to sinkhole formation, posing risks to roads and buildings. The author maps these features and discusses their genesis. For a geologist in Kuwait City, this literature is vital for risk assessment and land-use planning, providing data necessary to mitigate geological hazards in densely populated urban sectors.</w:t>
      </w:r>
    </w:p>
    <w:bookmarkEnd w:id="25"/>
    <w:bookmarkEnd w:id="26"/>
    <w:bookmarkStart w:id="29" w:name="X715661539e98b2234b62517337cc57163ef0b72"/>
    <w:p>
      <w:pPr>
        <w:pStyle w:val="Heading2"/>
      </w:pPr>
      <w:r>
        <w:t xml:space="preserve">Environmental Geology and Water Resources</w:t>
      </w:r>
    </w:p>
    <w:bookmarkStart w:id="27" w:name="groundwater-salinity-and-desalination"/>
    <w:p>
      <w:pPr>
        <w:pStyle w:val="Heading3"/>
      </w:pPr>
      <w:r>
        <w:t xml:space="preserve">5. Groundwater Salinity and Desalination</w:t>
      </w:r>
    </w:p>
    <w:p>
      <w:pPr>
        <w:pStyle w:val="FirstParagraph"/>
      </w:pPr>
      <w:r>
        <w:t xml:space="preserve">Al-Ghurabi, A. M. (2008). "Hydrogeology of Kuwait: Challenges and Opportunities."</w:t>
      </w:r>
      <w:r>
        <w:t xml:space="preserve"> </w:t>
      </w:r>
      <w:r>
        <w:rPr>
          <w:iCs/>
          <w:i/>
        </w:rPr>
        <w:t xml:space="preserve">Water Resources Management</w:t>
      </w:r>
      <w:r>
        <w:t xml:space="preserve">, 22(5), 679-695.</w:t>
      </w:r>
    </w:p>
    <w:p>
      <w:pPr>
        <w:pStyle w:val="BodyText"/>
      </w:pPr>
      <w:r>
        <w:t xml:space="preserve">Water scarcity is a defining challenge for Kuwait City. This article explores the hydrogeological conditions of the region, focusing on the high salinity of shallow aquifers. The author discusses the geological factors contributing to seawater intrusion and the limitations of groundwater as a potable source. This work underscores the geologist's role in environmental management, supporting the rationale for Kuwait City's massive desalination infrastructure and the need for sustainable water resource planning.</w:t>
      </w:r>
    </w:p>
    <w:bookmarkEnd w:id="27"/>
    <w:bookmarkStart w:id="28" w:name="coastal-erosion-and-sediment-dynamics"/>
    <w:p>
      <w:pPr>
        <w:pStyle w:val="Heading3"/>
      </w:pPr>
      <w:r>
        <w:t xml:space="preserve">6. Coastal Erosion and Sediment Dynamics</w:t>
      </w:r>
    </w:p>
    <w:p>
      <w:pPr>
        <w:pStyle w:val="FirstParagraph"/>
      </w:pPr>
      <w:r>
        <w:t xml:space="preserve">Al-Saleh, M. H. (2010). "Coastal Geomorphology of Kuwait Bay."</w:t>
      </w:r>
      <w:r>
        <w:t xml:space="preserve"> </w:t>
      </w:r>
      <w:r>
        <w:rPr>
          <w:iCs/>
          <w:i/>
        </w:rPr>
        <w:t xml:space="preserve">Journal of Coastal Research</w:t>
      </w:r>
      <w:r>
        <w:t xml:space="preserve">, 26(3), 512-525.</w:t>
      </w:r>
    </w:p>
    <w:p>
      <w:pPr>
        <w:pStyle w:val="BodyText"/>
      </w:pPr>
      <w:r>
        <w:t xml:space="preserve">Kuwait City is situated along the Persian Gulf, making coastal geology a priority. This study investigates the sediment transport mechanisms and erosion patterns affecting Kuwait Bay. The author analyzes how natural geological processes interact with human-made structures like breakwaters and marinas. For the coastal geologist in Kuwait City, this text provides essential data for protecting the shoreline, managing beach nourishment projects, and ensuring the longevity of coastal real estate and infrastructure.</w:t>
      </w:r>
    </w:p>
    <w:bookmarkEnd w:id="28"/>
    <w:bookmarkEnd w:id="29"/>
    <w:bookmarkStart w:id="32" w:name="seismicity-and-tectonic-stability"/>
    <w:p>
      <w:pPr>
        <w:pStyle w:val="Heading2"/>
      </w:pPr>
      <w:r>
        <w:t xml:space="preserve">Seismicity and Tectonic Stability</w:t>
      </w:r>
    </w:p>
    <w:bookmarkStart w:id="30" w:name="seismic-hazard-assessment"/>
    <w:p>
      <w:pPr>
        <w:pStyle w:val="Heading3"/>
      </w:pPr>
      <w:r>
        <w:t xml:space="preserve">7. Seismic Hazard Assessment</w:t>
      </w:r>
    </w:p>
    <w:p>
      <w:pPr>
        <w:pStyle w:val="FirstParagraph"/>
      </w:pPr>
      <w:r>
        <w:t xml:space="preserve">Al-Husseini, M. I. (2000). "Seismicity of the Arabian Peninsula."</w:t>
      </w:r>
      <w:r>
        <w:t xml:space="preserve"> </w:t>
      </w:r>
      <w:r>
        <w:rPr>
          <w:iCs/>
          <w:i/>
        </w:rPr>
        <w:t xml:space="preserve">Journal of Seismology</w:t>
      </w:r>
      <w:r>
        <w:t xml:space="preserve">, 4(2), 145-160.</w:t>
      </w:r>
    </w:p>
    <w:p>
      <w:pPr>
        <w:pStyle w:val="BodyText"/>
      </w:pPr>
      <w:r>
        <w:t xml:space="preserve">While Kuwait is not located on a major plate boundary, it is not immune to seismic activity. This paper reviews the historical and instrumental seismicity of the region, including events felt in Kuwait City. The author discusses the geological sources of these tremors, often linked to distant fault systems. This literature is crucial for geologists involved in building code development in Kuwait City, ensuring that structures are designed to withstand potential seismic events based on accurate geological risk assessments.</w:t>
      </w:r>
    </w:p>
    <w:bookmarkEnd w:id="30"/>
    <w:bookmarkStart w:id="31" w:name="climate-change-and-geological-impacts"/>
    <w:p>
      <w:pPr>
        <w:pStyle w:val="Heading3"/>
      </w:pPr>
      <w:r>
        <w:t xml:space="preserve">8. Climate Change and Geological Impacts</w:t>
      </w:r>
    </w:p>
    <w:p>
      <w:pPr>
        <w:pStyle w:val="FirstParagraph"/>
      </w:pPr>
      <w:r>
        <w:t xml:space="preserve">Al-Rashidi, M. A. (2015). "Impact of Climate Change on the Geology of Kuwait."</w:t>
      </w:r>
      <w:r>
        <w:t xml:space="preserve"> </w:t>
      </w:r>
      <w:r>
        <w:rPr>
          <w:iCs/>
          <w:i/>
        </w:rPr>
        <w:t xml:space="preserve">Environmental Earth Sciences</w:t>
      </w:r>
      <w:r>
        <w:t xml:space="preserve">, 74(8), 6543-6555.</w:t>
      </w:r>
    </w:p>
    <w:p>
      <w:pPr>
        <w:pStyle w:val="BodyText"/>
      </w:pPr>
      <w:r>
        <w:t xml:space="preserve">This recent study examines how rising temperatures and changing precipitation patterns affect the geological landscape of Kuwait. The author discusses increased weathering rates, dust storm frequency, and potential impacts on soil stability. For the contemporary geologist in Kuwait City, this work highlights the emerging role of geology in climate adaptation strategies, linking atmospheric changes to terrestrial geological processes that affect urban planning and environmental health.</w:t>
      </w:r>
    </w:p>
    <w:p>
      <w:pPr>
        <w:pStyle w:val="BodyText"/>
      </w:pPr>
      <w:r>
        <w:t xml:space="preserve">Document generated for educational and professional reference purposes regarding geological practices in Kuwait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Kuwait City</dc:title>
  <dc:creator/>
  <dc:language>en</dc:language>
  <cp:keywords/>
  <dcterms:created xsi:type="dcterms:W3CDTF">2026-08-07T02:59:03Z</dcterms:created>
  <dcterms:modified xsi:type="dcterms:W3CDTF">2026-08-07T02:59:03Z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