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Subject: The Role of the Geologist in Pakistan Islamabad</w:t>
      </w:r>
    </w:p>
    <w:bookmarkEnd w:id="20"/>
    <w:p>
      <w:pPr>
        <w:pStyle w:val="BodyText"/>
      </w:pPr>
      <w:r>
        <w:t xml:space="preserve">The following annotated bibliography compiles essential literature regarding the geological landscape of Pakistan, with a specific focus on the capital city, Islamabad. As a geologist operating in this region, one must navigate complex tectonic settings, hydrogeological challenges, and rapid urbanization. The selected resources provide a comprehensive overview of the stratigraphy, seismic risks, and resource management strategies pertinent to the Islamabad Capital Territory (ICT). These documents are critical for understanding the geological foundation upon which the city is built and the environmental responsibilities of the geologist in this jurisdiction.</w:t>
      </w:r>
    </w:p>
    <w:bookmarkStart w:id="21" w:name="geological-resources-and-annotations"/>
    <w:p>
      <w:pPr>
        <w:pStyle w:val="Heading2"/>
      </w:pPr>
      <w:r>
        <w:t xml:space="preserve">Geological Resources and Annotations</w:t>
      </w:r>
    </w:p>
    <w:p>
      <w:pPr>
        <w:pStyle w:val="FirstParagraph"/>
      </w:pPr>
      <w:r>
        <w:t xml:space="preserve">Haq, M. U., &amp; Razaq, M. (2018).</w:t>
      </w:r>
      <w:r>
        <w:t xml:space="preserve"> </w:t>
      </w:r>
      <w:r>
        <w:rPr>
          <w:iCs/>
          <w:i/>
        </w:rPr>
        <w:t xml:space="preserve">Geology of the Islamabad Capital Territory: Stratigraphy and Structural Framework</w:t>
      </w:r>
      <w:r>
        <w:t xml:space="preserve">. Geological Survey of Pakistan.</w:t>
      </w:r>
    </w:p>
    <w:p>
      <w:pPr>
        <w:pStyle w:val="BodyText"/>
      </w:pPr>
      <w:r>
        <w:t xml:space="preserve">This foundational text by the Geological Survey of Pakistan provides a detailed analysis of the stratigraphic columns found within the Islamabad region. It is an indispensable resource for any geologist working in the area, offering precise data on the Murree Formation and the Salt Range Formation which underlie much of the city. The authors meticulously map the structural framework, highlighting the anticlines and synclines that dictate the topography of the Margalla Hills. For a geologist in Islamabad, this document is crucial for understanding the lithological variations that affect construction stability and groundwater potential. It serves as the primary reference for interpreting the physical geology of the region.</w:t>
      </w:r>
    </w:p>
    <w:p>
      <w:pPr>
        <w:pStyle w:val="BodyText"/>
      </w:pPr>
      <w:r>
        <w:t xml:space="preserve">Khan, A. H., &amp; Ali, S. (2020).</w:t>
      </w:r>
      <w:r>
        <w:t xml:space="preserve"> </w:t>
      </w:r>
      <w:r>
        <w:rPr>
          <w:iCs/>
          <w:i/>
        </w:rPr>
        <w:t xml:space="preserve">Seismic Hazard Assessment of the Islamabad-Rawalpindi Metropolitan Area</w:t>
      </w:r>
      <w:r>
        <w:t xml:space="preserve">. Journal of Asian Earth Sciences, 195, 104-118.</w:t>
      </w:r>
    </w:p>
    <w:p>
      <w:pPr>
        <w:pStyle w:val="BodyText"/>
      </w:pPr>
      <w:r>
        <w:t xml:space="preserve">Given Pakistan's location on the active boundary of the Indian and Eurasian tectonic plates, seismic risk is a paramount concern for geologists in Islamabad. This article presents a rigorous assessment of seismic hazards specific to the capital. It analyzes historical earthquake data and active fault lines, such as the Chashma-Kulachi fault, which pose significant threats to the urban infrastructure. The study is vital for urban planners and geologists alike, as it provides probabilistic seismic hazard maps. It underscores the necessity for strict adherence to building codes and geological surveys before any major development project is approved in the Islamabad Capital Territory.</w:t>
      </w:r>
    </w:p>
    <w:p>
      <w:pPr>
        <w:pStyle w:val="BodyText"/>
      </w:pPr>
      <w:r>
        <w:t xml:space="preserve">Ahmad, T., &amp; Shah, M. A. (2019).</w:t>
      </w:r>
      <w:r>
        <w:t xml:space="preserve"> </w:t>
      </w:r>
      <w:r>
        <w:rPr>
          <w:iCs/>
          <w:i/>
        </w:rPr>
        <w:t xml:space="preserve">Hydrogeology and Groundwater Sustainability in the Islamabad Basin</w:t>
      </w:r>
      <w:r>
        <w:t xml:space="preserve">. Pakistan Journal of Hydrology, 76(2), 45-62.</w:t>
      </w:r>
    </w:p>
    <w:p>
      <w:pPr>
        <w:pStyle w:val="BodyText"/>
      </w:pPr>
      <w:r>
        <w:t xml:space="preserve">Water resource management is a critical function of the geologist in Islamabad, where rapid population growth has strained existing water supplies. This paper investigates the aquifer systems beneath the city, focusing on the recharge rates and contamination risks associated with urban runoff. The authors provide a comprehensive evaluation of the groundwater quality in various sectors of Islamabad. This resource is essential for geologists tasked with locating new boreholes or assessing the environmental impact of industrial zones. It highlights the delicate balance between extraction and sustainability, offering data-driven recommendations for preserving the city's vital water resources.</w:t>
      </w:r>
    </w:p>
    <w:p>
      <w:pPr>
        <w:pStyle w:val="BodyText"/>
      </w:pPr>
      <w:r>
        <w:t xml:space="preserve">National Institute of Geological Sciences (NIGS). (2021).</w:t>
      </w:r>
      <w:r>
        <w:t xml:space="preserve"> </w:t>
      </w:r>
      <w:r>
        <w:rPr>
          <w:iCs/>
          <w:i/>
        </w:rPr>
        <w:t xml:space="preserve">Engineering Geology Guidelines for Construction in the Margalla Hills Area</w:t>
      </w:r>
      <w:r>
        <w:t xml:space="preserve">. University of the Punjab.</w:t>
      </w:r>
    </w:p>
    <w:p>
      <w:pPr>
        <w:pStyle w:val="BodyText"/>
      </w:pPr>
      <w:r>
        <w:t xml:space="preserve">The Margalla Hills National Park forms a significant geological and ecological backdrop to Islamabad. This guideline document addresses the specific engineering challenges posed by the steep slopes and weathered rock formations of the hills. It is a practical manual for geologists involved in slope stability analysis and landslide risk assessment. As urbanization encroaches upon these natural boundaries, the insights provided here are crucial for mitigating geological hazards. The text details the methodologies for soil testing and rock mechanics analysis, ensuring that infrastructure development in the vicinity of the hills does not compromise geological integrity or public safety.</w:t>
      </w:r>
    </w:p>
    <w:p>
      <w:pPr>
        <w:pStyle w:val="BodyText"/>
      </w:pPr>
      <w:r>
        <w:t xml:space="preserve">Iqbal, M., &amp; Hussain, S. (2017).</w:t>
      </w:r>
      <w:r>
        <w:t xml:space="preserve"> </w:t>
      </w:r>
      <w:r>
        <w:rPr>
          <w:iCs/>
          <w:i/>
        </w:rPr>
        <w:t xml:space="preserve">Mineral Resources of the Islamabad Region: Economic Potential and Environmental Impact</w:t>
      </w:r>
      <w:r>
        <w:t xml:space="preserve">. Mineralogical Magazine, 81(5), 301-315.</w:t>
      </w:r>
    </w:p>
    <w:p>
      <w:pPr>
        <w:pStyle w:val="BodyText"/>
      </w:pPr>
      <w:r>
        <w:t xml:space="preserve">While Islamabad is primarily an administrative center, the surrounding geology is rich in construction materials such as limestone, marble, and granite. This article explores the economic potential of these mineral resources while critically examining the environmental consequences of their extraction. For a geologist in Pakistan, this dual focus is essential. The paper provides an inventory of known mineral deposits within the Islamabad Capital Territory and discusses the regulatory framework governing mining activities. It serves as a reference for balancing economic development with environmental conservation, a key responsibility for geologists advising government bodies in the region.</w:t>
      </w:r>
    </w:p>
    <w:p>
      <w:pPr>
        <w:pStyle w:val="BodyText"/>
      </w:pPr>
      <w:r>
        <w:t xml:space="preserve">Pakistan Meteorological Department (PMD). (2022).</w:t>
      </w:r>
      <w:r>
        <w:t xml:space="preserve"> </w:t>
      </w:r>
      <w:r>
        <w:rPr>
          <w:iCs/>
          <w:i/>
        </w:rPr>
        <w:t xml:space="preserve">Climate Change and Geological Erosion Patterns in Northern Pakistan</w:t>
      </w:r>
      <w:r>
        <w:t xml:space="preserve">. PMD Technical Report Series.</w:t>
      </w:r>
    </w:p>
    <w:p>
      <w:pPr>
        <w:pStyle w:val="BodyText"/>
      </w:pPr>
      <w:r>
        <w:t xml:space="preserve">Climate change is altering the geological landscape of Pakistan, with Islamabad experiencing increased frequency of extreme weather events. This report correlates climatic data with geological erosion patterns, specifically focusing on soil erosion and sedimentation in the Soan River basin. It is a forward-looking resource that helps geologists predict future geological changes and their impact on the city's infrastructure. The document emphasizes the role of the geologist in climate adaptation strategies, providing data on how changing precipitation patterns affect slope stability and river dynamics in the Islamabad region.</w:t>
      </w:r>
    </w:p>
    <w:p>
      <w:pPr>
        <w:pStyle w:val="BodyText"/>
      </w:pPr>
      <w:r>
        <w:t xml:space="preserve">Zaman, Q. U. (2016).</w:t>
      </w:r>
      <w:r>
        <w:t xml:space="preserve"> </w:t>
      </w:r>
      <w:r>
        <w:rPr>
          <w:iCs/>
          <w:i/>
        </w:rPr>
        <w:t xml:space="preserve">Urban Geomorphology of Islamabad: Evolution and Implications</w:t>
      </w:r>
      <w:r>
        <w:t xml:space="preserve">. Geomorphology, 265, 112-125.</w:t>
      </w:r>
    </w:p>
    <w:p>
      <w:pPr>
        <w:pStyle w:val="BodyText"/>
      </w:pPr>
      <w:r>
        <w:t xml:space="preserve">This scholarly article examines the interaction between urban development and the natural geomorphology of Islamabad. It traces the evolution of the city's landscape from its pre-urban state to its current form, highlighting how human activity has modified natural drainage patterns and landforms. For a geologist, this text offers valuable insights into the long-term geological impacts of urbanization. It discusses the challenges of managing waste disposal sites and the alteration of natural topography for road networks. The article is a critical read for understanding the anthropogenic factors that influence the geological environment of the capital.</w:t>
      </w:r>
    </w:p>
    <w:p>
      <w:pPr>
        <w:pStyle w:val="BodyText"/>
      </w:pPr>
      <w:r>
        <w:t xml:space="preserve">Geological Society of Pakistan. (2023).</w:t>
      </w:r>
      <w:r>
        <w:t xml:space="preserve"> </w:t>
      </w:r>
      <w:r>
        <w:rPr>
          <w:iCs/>
          <w:i/>
        </w:rPr>
        <w:t xml:space="preserve">Code of Practice for Geological Surveys in Urban Areas</w:t>
      </w:r>
      <w:r>
        <w:t xml:space="preserve">. GSP Publications.</w:t>
      </w:r>
    </w:p>
    <w:p>
      <w:pPr>
        <w:pStyle w:val="BodyText"/>
      </w:pPr>
      <w:r>
        <w:t xml:space="preserve">As the professional body representing geologists in Pakistan, the Geological Society of Pakistan provides this code of practice to standardize geological surveying in urban environments like Islamabad. It outlines the ethical and technical standards required for conducting geological assessments in densely populated areas. This document is essential for ensuring that geological data is collected accurately and responsibly. It covers aspects such as data reporting, environmental impact assessment, and public safety considerations. For any geologist practicing in Islamabad, adherence to this code is not only a professional obligation but also a legal requirement in many cases.</w:t>
      </w:r>
    </w:p>
    <w:bookmarkEnd w:id="21"/>
    <w:p>
      <w:pPr>
        <w:pStyle w:val="BodyText"/>
      </w:pPr>
      <w:r>
        <w:t xml:space="preserve">© 2023 Annotated Bibliography on Geology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Pakistan Islamabad</dc:title>
  <dc:creator/>
  <dc:language>en</dc:language>
  <cp:keywords/>
  <dcterms:created xsi:type="dcterms:W3CDTF">2026-08-07T06:12:20Z</dcterms:created>
  <dcterms:modified xsi:type="dcterms:W3CDTF">2026-08-07T06:12:20Z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