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Context of the Geologist in South Africa Cape Town</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literature regarding the geological landscape of Cape Town, South Africa, and the professional responsibilities of the geologist operating within this unique environment. Cape Town sits upon the Cape Supergroup, a sedimentary sequence of immense scientific and economic value. For the geologist in this region, the work extends beyond academic classification; it involves critical engagement with water security, mining heritage, coastal erosion, and urban development risks. The selected sources below provide a comprehensive overview of the stratigraphy, hydrogeology, and environmental challenges that define the practice of geology in the Western Cape.</w:t>
      </w:r>
    </w:p>
    <w:bookmarkStart w:id="23" w:name="stratigraphy-and-regional-geology"/>
    <w:p>
      <w:pPr>
        <w:pStyle w:val="Heading2"/>
      </w:pPr>
      <w:r>
        <w:t xml:space="preserve">Stratigraphy and Regional Geology</w:t>
      </w:r>
    </w:p>
    <w:bookmarkStart w:id="21" w:name="Xabad8c34b1da3090665d99f22eb00f183a73b24"/>
    <w:p>
      <w:pPr>
        <w:pStyle w:val="Heading3"/>
      </w:pPr>
      <w:r>
        <w:t xml:space="preserve">1. The Geological Framework of the Cape Fold Belt</w:t>
      </w:r>
    </w:p>
    <w:p>
      <w:pPr>
        <w:pStyle w:val="FirstParagraph"/>
      </w:pPr>
      <w:r>
        <w:t xml:space="preserve">Johnson, M. R. W., &amp; Armstrong, R. (2000).</w:t>
      </w:r>
      <w:r>
        <w:t xml:space="preserve"> </w:t>
      </w:r>
      <w:r>
        <w:rPr>
          <w:iCs/>
          <w:i/>
        </w:rPr>
        <w:t xml:space="preserve">Geology of South Africa</w:t>
      </w:r>
      <w:r>
        <w:t xml:space="preserve">. Geological Society of South Africa and Council for Geoscience.</w:t>
      </w:r>
    </w:p>
    <w:p>
      <w:pPr>
        <w:pStyle w:val="BodyText"/>
      </w:pPr>
      <w:r>
        <w:t xml:space="preserve">This seminal text serves as the foundational reference for any geologist working in South Africa. It provides a detailed account of the Cape Supergroup, which underlies the entire Cape Town metropolitan area. The authors describe the sedimentary cycles of the Table Mountain Group, including the iconic sandstones that form Table Mountain and Signal Hill. For a geologist in Cape Town, this source is indispensable for understanding the structural geology that dictates slope stability and rock engineering projects. It contextualizes the local geology within the broader Gondwana breakup, offering critical insights into the tectonic history that shaped the Western Cape's topography.</w:t>
      </w:r>
    </w:p>
    <w:bookmarkEnd w:id="21"/>
    <w:bookmarkStart w:id="22" w:name="X10e8a2bb627119c68749e5bd27d8d868b341cc0"/>
    <w:p>
      <w:pPr>
        <w:pStyle w:val="Heading3"/>
      </w:pPr>
      <w:r>
        <w:t xml:space="preserve">2. Sedimentary Environments of the Cape Supergroup</w:t>
      </w:r>
    </w:p>
    <w:p>
      <w:pPr>
        <w:pStyle w:val="FirstParagraph"/>
      </w:pPr>
      <w:r>
        <w:t xml:space="preserve">Harrison, J. D. (1991).</w:t>
      </w:r>
      <w:r>
        <w:t xml:space="preserve"> </w:t>
      </w:r>
      <w:r>
        <w:rPr>
          <w:iCs/>
          <w:i/>
        </w:rPr>
        <w:t xml:space="preserve">Sedimentary Environments of the Cape Supergroup</w:t>
      </w:r>
      <w:r>
        <w:t xml:space="preserve">. In</w:t>
      </w:r>
      <w:r>
        <w:t xml:space="preserve"> </w:t>
      </w:r>
      <w:r>
        <w:rPr>
          <w:iCs/>
          <w:i/>
        </w:rPr>
        <w:t xml:space="preserve">Geology of the Cape Town Region</w:t>
      </w:r>
      <w:r>
        <w:t xml:space="preserve">. University of Cape Town Press.</w:t>
      </w:r>
    </w:p>
    <w:p>
      <w:pPr>
        <w:pStyle w:val="BodyText"/>
      </w:pPr>
      <w:r>
        <w:t xml:space="preserve">Harrison’s work offers a granular analysis of the depositional environments that created the rock formations visible throughout Cape Town. The text details the transition from fluvial to marine environments within the Table Mountain Group. This is particularly relevant for geologists involved in construction and urban planning in Cape Town, as the permeability and strength of these sedimentary layers vary significantly. Understanding these environments allows the geologist to predict groundwater flow paths and assess the suitability of bedrock for foundation support in the city's steep terrain.</w:t>
      </w:r>
    </w:p>
    <w:bookmarkEnd w:id="22"/>
    <w:bookmarkEnd w:id="23"/>
    <w:bookmarkStart w:id="26" w:name="hydrogeology-and-water-security"/>
    <w:p>
      <w:pPr>
        <w:pStyle w:val="Heading2"/>
      </w:pPr>
      <w:r>
        <w:t xml:space="preserve">Hydrogeology and Water Security</w:t>
      </w:r>
    </w:p>
    <w:bookmarkStart w:id="24" w:name="X53bff2e5863976917ecb1a6b4017aea4b094244"/>
    <w:p>
      <w:pPr>
        <w:pStyle w:val="Heading3"/>
      </w:pPr>
      <w:r>
        <w:t xml:space="preserve">3. Groundwater Resources of the Cape Town Region</w:t>
      </w:r>
    </w:p>
    <w:p>
      <w:pPr>
        <w:pStyle w:val="FirstParagraph"/>
      </w:pPr>
      <w:r>
        <w:t xml:space="preserve">Taylor, R. G., &amp; De Vries, J. J. (2018).</w:t>
      </w:r>
      <w:r>
        <w:t xml:space="preserve"> </w:t>
      </w:r>
      <w:r>
        <w:rPr>
          <w:iCs/>
          <w:i/>
        </w:rPr>
        <w:t xml:space="preserve">Groundwater Potential and Management in the Western Cape</w:t>
      </w:r>
      <w:r>
        <w:t xml:space="preserve">. South African Journal of Geology, 121(3), 245-268.</w:t>
      </w:r>
    </w:p>
    <w:p>
      <w:pPr>
        <w:pStyle w:val="BodyText"/>
      </w:pPr>
      <w:r>
        <w:t xml:space="preserve">In the wake of the "Day Zero" crisis, the role of the geologist in Cape Town has shifted heavily toward hydrogeology. This article evaluates the fractured aquifers within the Table Mountain Group sandstones. It highlights the challenges of extracting water from low-permeability rock formations and the importance of fracture networks. For the practicing geologist in Cape Town, this source is critical for designing borehole drilling programs and assessing the sustainability of groundwater abstraction. It emphasizes the need for rigorous geological mapping to identify high-yield zones in a water-scarce environment.</w:t>
      </w:r>
    </w:p>
    <w:bookmarkEnd w:id="24"/>
    <w:bookmarkStart w:id="25" w:name="climate-change-and-hydrological-response"/>
    <w:p>
      <w:pPr>
        <w:pStyle w:val="Heading3"/>
      </w:pPr>
      <w:r>
        <w:t xml:space="preserve">4. Climate Change and Hydrological Response</w:t>
      </w:r>
    </w:p>
    <w:p>
      <w:pPr>
        <w:pStyle w:val="FirstParagraph"/>
      </w:pPr>
      <w:r>
        <w:t xml:space="preserve">Mase, A., &amp; Van Niekerk, L. (2020).</w:t>
      </w:r>
      <w:r>
        <w:t xml:space="preserve"> </w:t>
      </w:r>
      <w:r>
        <w:rPr>
          <w:iCs/>
          <w:i/>
        </w:rPr>
        <w:t xml:space="preserve">Impact of Climate Variability on Cape Town’s Water Resources</w:t>
      </w:r>
      <w:r>
        <w:t xml:space="preserve">. Water SA, 46(2), 112-125.</w:t>
      </w:r>
    </w:p>
    <w:p>
      <w:pPr>
        <w:pStyle w:val="BodyText"/>
      </w:pPr>
      <w:r>
        <w:t xml:space="preserve">This study intersects climatology and geology, focusing on how changing precipitation patterns affect the recharge rates of Cape Town’s aquifers. The authors argue that traditional geological assessments must now incorporate climate modeling to remain accurate. For the geologist in South Africa Cape Town, this literature underscores the necessity of adaptive management strategies. It provides data-driven evidence that geological resources are not static and must be managed dynamically in response to increasing aridity and erratic rainfall events.</w:t>
      </w:r>
    </w:p>
    <w:bookmarkEnd w:id="25"/>
    <w:bookmarkEnd w:id="26"/>
    <w:bookmarkStart w:id="29" w:name="environmental-geology-and-hazards"/>
    <w:p>
      <w:pPr>
        <w:pStyle w:val="Heading2"/>
      </w:pPr>
      <w:r>
        <w:t xml:space="preserve">Environmental Geology and Hazards</w:t>
      </w:r>
    </w:p>
    <w:bookmarkStart w:id="27" w:name="coastal-erosion-and-geomorphology"/>
    <w:p>
      <w:pPr>
        <w:pStyle w:val="Heading3"/>
      </w:pPr>
      <w:r>
        <w:t xml:space="preserve">5. Coastal Erosion and Geomorphology</w:t>
      </w:r>
    </w:p>
    <w:p>
      <w:pPr>
        <w:pStyle w:val="FirstParagraph"/>
      </w:pPr>
      <w:r>
        <w:t xml:space="preserve">Du Plessis, A., &amp; Bate, R. (2015).</w:t>
      </w:r>
      <w:r>
        <w:t xml:space="preserve"> </w:t>
      </w:r>
      <w:r>
        <w:rPr>
          <w:iCs/>
          <w:i/>
        </w:rPr>
        <w:t xml:space="preserve">Coastal Geomorphology and Erosion Hazards in the Cape Peninsula</w:t>
      </w:r>
      <w:r>
        <w:t xml:space="preserve">. South African Geographical Journal, 97(1), 45-62.</w:t>
      </w:r>
    </w:p>
    <w:p>
      <w:pPr>
        <w:pStyle w:val="BodyText"/>
      </w:pPr>
      <w:r>
        <w:t xml:space="preserve">Cape Town’s coastline is characterized by dynamic interactions between wave action and the resistant sandstone cliffs. This paper analyzes the rates of coastal erosion along the Atlantic and Indian Ocean shores. It is a vital resource for geologists tasked with coastal engineering and hazard mitigation. The text details the geological factors contributing to cliff retreat and provides case studies of erosion impacts on infrastructure. For a geologist in Cape Town, understanding these processes is essential for advising municipal authorities on land-use planning and coastal protection measures.</w:t>
      </w:r>
    </w:p>
    <w:bookmarkEnd w:id="27"/>
    <w:bookmarkStart w:id="28" w:name="slope-stability-and-rockfalls"/>
    <w:p>
      <w:pPr>
        <w:pStyle w:val="Heading3"/>
      </w:pPr>
      <w:r>
        <w:t xml:space="preserve">6. Slope Stability and Rockfalls</w:t>
      </w:r>
    </w:p>
    <w:p>
      <w:pPr>
        <w:pStyle w:val="FirstParagraph"/>
      </w:pPr>
      <w:r>
        <w:t xml:space="preserve">Van Zyl, D. J., &amp; Van Niekerk, D. (2019).</w:t>
      </w:r>
      <w:r>
        <w:t xml:space="preserve"> </w:t>
      </w:r>
      <w:r>
        <w:rPr>
          <w:iCs/>
          <w:i/>
        </w:rPr>
        <w:t xml:space="preserve">Risk Assessment of Rockfalls in Urban Areas of Cape Town</w:t>
      </w:r>
      <w:r>
        <w:t xml:space="preserve">. Journal of the South African Institute of Mining and Metallurgy, 119(4), 301-315.</w:t>
      </w:r>
    </w:p>
    <w:p>
      <w:pPr>
        <w:pStyle w:val="BodyText"/>
      </w:pPr>
      <w:r>
        <w:t xml:space="preserve">The steep topography of Cape Town, combined with the jointed nature of the Table Mountain sandstone, creates significant rockfall hazards. This article presents methodologies for assessing slope stability in urban environments. It discusses the role of the geologist in identifying potential failure planes and recommending mitigation strategies such as rock bolting and netting. This source is directly applicable to geologists working on infrastructure projects, residential developments, and road maintenance in the hilly suburbs of Cape Town.</w:t>
      </w:r>
    </w:p>
    <w:bookmarkEnd w:id="28"/>
    <w:bookmarkEnd w:id="29"/>
    <w:bookmarkStart w:id="32" w:name="mining-heritage-and-economic-geology"/>
    <w:p>
      <w:pPr>
        <w:pStyle w:val="Heading2"/>
      </w:pPr>
      <w:r>
        <w:t xml:space="preserve">Mining Heritage and Economic Geology</w:t>
      </w:r>
    </w:p>
    <w:bookmarkStart w:id="30" w:name="the-geological-history-of-diamond-mining"/>
    <w:p>
      <w:pPr>
        <w:pStyle w:val="Heading3"/>
      </w:pPr>
      <w:r>
        <w:t xml:space="preserve">7. The Geological History of Diamond Mining</w:t>
      </w:r>
    </w:p>
    <w:p>
      <w:pPr>
        <w:pStyle w:val="FirstParagraph"/>
      </w:pPr>
      <w:r>
        <w:t xml:space="preserve">Robins, S. (2017).</w:t>
      </w:r>
      <w:r>
        <w:t xml:space="preserve"> </w:t>
      </w:r>
      <w:r>
        <w:rPr>
          <w:iCs/>
          <w:i/>
        </w:rPr>
        <w:t xml:space="preserve">Geology and Society: The Kimberley and Cape Town Diamond Fields</w:t>
      </w:r>
      <w:r>
        <w:t xml:space="preserve">. University of Cape Town Historical Review.</w:t>
      </w:r>
    </w:p>
    <w:p>
      <w:pPr>
        <w:pStyle w:val="BodyText"/>
      </w:pPr>
      <w:r>
        <w:t xml:space="preserve">While Cape Town is not a primary mining hub like Kimberley, its geological history is intertwined with the diamond rush that transformed South Africa. This text explores the geological origins of the alluvial diamonds found in the Cape region and their impact on the city’s development. For the geologist, this source provides historical context on exploration techniques and the economic significance of mineral resources. It also touches on the environmental legacy of mining, a relevant topic for geologists involved in remediation and environmental impact assessments in the Western Cape.</w:t>
      </w:r>
    </w:p>
    <w:bookmarkEnd w:id="30"/>
    <w:bookmarkStart w:id="31" w:name="Xc98337ccbdcc0e2dd3086a557eaaaf1241ce651"/>
    <w:p>
      <w:pPr>
        <w:pStyle w:val="Heading3"/>
      </w:pPr>
      <w:r>
        <w:t xml:space="preserve">8. Construction Materials and Aggregate Resources</w:t>
      </w:r>
    </w:p>
    <w:p>
      <w:pPr>
        <w:pStyle w:val="FirstParagraph"/>
      </w:pPr>
      <w:r>
        <w:t xml:space="preserve">Council for Geoscience. (2021).</w:t>
      </w:r>
      <w:r>
        <w:t xml:space="preserve"> </w:t>
      </w:r>
      <w:r>
        <w:rPr>
          <w:iCs/>
          <w:i/>
        </w:rPr>
        <w:t xml:space="preserve">Inventory of Construction Materials in the Western Cape Province</w:t>
      </w:r>
      <w:r>
        <w:t xml:space="preserve">. Pretoria: Council for Geoscience.</w:t>
      </w:r>
    </w:p>
    <w:p>
      <w:pPr>
        <w:pStyle w:val="BodyText"/>
      </w:pPr>
      <w:r>
        <w:t xml:space="preserve">This technical report provides a comprehensive inventory of sandstone, granite, and other aggregate resources available in the Cape Town region. It is a practical guide for geologists involved in the construction industry, detailing the locations, quality, and sustainability of quarries. The document addresses the balance between resource extraction and environmental conservation, a key concern for geologists in Cape Town where development pressure is high. It serves as a reference for sourcing materials while minimizing ecological disruption.</w:t>
      </w:r>
    </w:p>
    <w:bookmarkEnd w:id="31"/>
    <w:bookmarkEnd w:id="32"/>
    <w:p>
      <w:pPr>
        <w:pStyle w:val="BodyText"/>
      </w:pPr>
      <w:r>
        <w:t xml:space="preserve">Document prepared for educational and professional reference.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Cape Town, South Africa</dc:title>
  <dc:creator/>
  <dc:language>en</dc:language>
  <cp:keywords/>
  <dcterms:created xsi:type="dcterms:W3CDTF">2026-08-08T22:03:28Z</dcterms:created>
  <dcterms:modified xsi:type="dcterms:W3CDTF">2026-08-08T22:03:28Z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