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9a337db514d6eb903125fe3564442a1876da09e"/>
    <w:p>
      <w:pPr>
        <w:pStyle w:val="Heading1"/>
      </w:pPr>
      <w:r>
        <w:t xml:space="preserve">Annotated Bibliography: The Role of the Geologist in United Kingdom London</w:t>
      </w:r>
    </w:p>
    <w:p>
      <w:pPr>
        <w:pStyle w:val="FirstParagraph"/>
      </w:pPr>
      <w:r>
        <w:rPr>
          <w:bCs/>
          <w:b/>
        </w:rPr>
        <w:t xml:space="preserve">Introduction:</w:t>
      </w:r>
      <w:r>
        <w:t xml:space="preserve"> </w:t>
      </w:r>
      <w:r>
        <w:t xml:space="preserve">This annotated bibliography compiles essential literature regarding the profession of the geologist within the specific context of United Kingdom London. The capital city presents a unique geological and urban environment, characterized by the London Basin, complex subsurface infrastructure, and significant flood risks. The following entries explore how geologists contribute to urban planning, infrastructure development, environmental management, and heritage preservation in this major global metropolis.</w:t>
      </w:r>
    </w:p>
    <w:bookmarkStart w:id="20" w:name="Xa8ca36d845346297716806d4fab6518cea8e2d2"/>
    <w:p>
      <w:pPr>
        <w:pStyle w:val="Heading2"/>
      </w:pPr>
      <w:r>
        <w:t xml:space="preserve">Urban Geology and Infrastructure Development</w:t>
      </w:r>
    </w:p>
    <w:p>
      <w:pPr>
        <w:pStyle w:val="FirstParagraph"/>
      </w:pPr>
      <w:r>
        <w:t xml:space="preserve">British Geological Survey. (2019).</w:t>
      </w:r>
      <w:r>
        <w:t xml:space="preserve"> </w:t>
      </w:r>
      <w:r>
        <w:rPr>
          <w:iCs/>
          <w:i/>
        </w:rPr>
        <w:t xml:space="preserve">Geology of London: A Guide to the Rocks and Landforms of the Capital.</w:t>
      </w:r>
      <w:r>
        <w:t xml:space="preserve"> </w:t>
      </w:r>
      <w:r>
        <w:t xml:space="preserve">Keyworth: BGS Publishing.</w:t>
      </w:r>
    </w:p>
    <w:p>
      <w:pPr>
        <w:pStyle w:val="BodyText"/>
      </w:pPr>
      <w:r>
        <w:t xml:space="preserve">This comprehensive guide published by the British Geological Survey (BGS) serves as a foundational text for understanding the subsurface conditions of United Kingdom London. The authors detail the stratigraphy of the London Basin, focusing on the London Clay, Lambeth Group, and Thanet Sand formations. For a geologist working in London, this resource is indispensable for assessing ground stability for high-rise construction and tunneling projects. The text provides critical data on soil permeability and bearing capacity, which are vital for civil engineering projects in the dense urban environment of the capital. It effectively bridges the gap between academic geology and practical urban application.</w:t>
      </w:r>
    </w:p>
    <w:p>
      <w:pPr>
        <w:pStyle w:val="BodyText"/>
      </w:pPr>
      <w:r>
        <w:t xml:space="preserve">Maltman, A. J., &amp; Smith, J. P. (2021). "Subsurface Challenges in Metropolitan London: A Geotechnical Perspective."</w:t>
      </w:r>
      <w:r>
        <w:t xml:space="preserve"> </w:t>
      </w:r>
      <w:r>
        <w:rPr>
          <w:iCs/>
          <w:i/>
        </w:rPr>
        <w:t xml:space="preserve">Quarterly Journal of Engineering Geology and Hydrogeology</w:t>
      </w:r>
      <w:r>
        <w:t xml:space="preserve">, 54(3), 215-230.</w:t>
      </w:r>
    </w:p>
    <w:p>
      <w:pPr>
        <w:pStyle w:val="BodyText"/>
      </w:pPr>
      <w:r>
        <w:t xml:space="preserve">This journal article examines the specific geotechnical challenges faced by geologists and engineers in United Kingdom London. The authors analyze case studies involving the construction of the Crossrail project and deep foundation works in the City of London. The paper highlights the risks associated with variable ground conditions, including the presence of buried river valleys and artificial ground. It argues that the role of the geologist in London has evolved from simple site investigation to complex risk management. This source is particularly relevant for understanding how geological expertise mitigates financial and safety risks in one of the world's most expensive construction markets.</w:t>
      </w:r>
    </w:p>
    <w:bookmarkEnd w:id="20"/>
    <w:bookmarkStart w:id="21" w:name="X831059fd79edb9c58436963192f76a0357b37ea"/>
    <w:p>
      <w:pPr>
        <w:pStyle w:val="Heading2"/>
      </w:pPr>
      <w:r>
        <w:t xml:space="preserve">Environmental Geology and Flood Risk Management</w:t>
      </w:r>
    </w:p>
    <w:p>
      <w:pPr>
        <w:pStyle w:val="FirstParagraph"/>
      </w:pPr>
      <w:r>
        <w:t xml:space="preserve">Environment Agency. (2020).</w:t>
      </w:r>
      <w:r>
        <w:t xml:space="preserve"> </w:t>
      </w:r>
      <w:r>
        <w:rPr>
          <w:iCs/>
          <w:i/>
        </w:rPr>
        <w:t xml:space="preserve">Flood Risk Management in London: The Geological Context.</w:t>
      </w:r>
      <w:r>
        <w:t xml:space="preserve"> </w:t>
      </w:r>
      <w:r>
        <w:t xml:space="preserve">London: Environment Agency Publications.</w:t>
      </w:r>
    </w:p>
    <w:p>
      <w:pPr>
        <w:pStyle w:val="BodyText"/>
      </w:pPr>
      <w:r>
        <w:t xml:space="preserve">This report outlines the critical relationship between the geology of the River Thames valley and flood risk management in United Kingdom London. It details how the impermeable nature of the London Clay influences surface water runoff and groundwater levels. The document emphasizes the role of the geologist in designing sustainable drainage systems (SuDS) and evaluating the effectiveness of flood defenses. By analyzing historical flood data alongside geological maps, the authors provide a framework for future-proofing London against climate change-induced flooding. This is a key resource for environmental geologists working on policy and infrastructure resilience.</w:t>
      </w:r>
    </w:p>
    <w:p>
      <w:pPr>
        <w:pStyle w:val="BodyText"/>
      </w:pPr>
      <w:r>
        <w:t xml:space="preserve">Jones, R. L., &amp; Thompson, K. (2018). "Groundwater Contamination and Remediation in Urban London."</w:t>
      </w:r>
      <w:r>
        <w:t xml:space="preserve"> </w:t>
      </w:r>
      <w:r>
        <w:rPr>
          <w:iCs/>
          <w:i/>
        </w:rPr>
        <w:t xml:space="preserve">Journal of Contaminant Hydrology</w:t>
      </w:r>
      <w:r>
        <w:t xml:space="preserve">, 210, 45-59.</w:t>
      </w:r>
    </w:p>
    <w:p>
      <w:pPr>
        <w:pStyle w:val="BodyText"/>
      </w:pPr>
      <w:r>
        <w:t xml:space="preserve">This study investigates the legacy of industrial pollution in the aquifers beneath United Kingdom London. The authors discuss the complex hydrogeology of the capital, where multiple aquifer systems are separated by clay layers. The paper highlights the geologist's role in identifying contamination plumes from historical gasworks and industrial sites. It evaluates various remediation techniques tailored to the specific geological constraints of London. This source is essential for understanding the environmental responsibilities of modern geologists in a post-industrial metropolis, focusing on the protection of drinking water resources and brownfield redevelopment.</w:t>
      </w:r>
    </w:p>
    <w:bookmarkEnd w:id="21"/>
    <w:bookmarkStart w:id="22" w:name="geological-heritage-and-education"/>
    <w:p>
      <w:pPr>
        <w:pStyle w:val="Heading2"/>
      </w:pPr>
      <w:r>
        <w:t xml:space="preserve">Geological Heritage and Education</w:t>
      </w:r>
    </w:p>
    <w:p>
      <w:pPr>
        <w:pStyle w:val="FirstParagraph"/>
      </w:pPr>
      <w:r>
        <w:t xml:space="preserve">Geologists' Association. (2022).</w:t>
      </w:r>
      <w:r>
        <w:t xml:space="preserve"> </w:t>
      </w:r>
      <w:r>
        <w:rPr>
          <w:iCs/>
          <w:i/>
        </w:rPr>
        <w:t xml:space="preserve">London's Geological Heritage: Sites of Special Scientific Interest.</w:t>
      </w:r>
      <w:r>
        <w:t xml:space="preserve"> </w:t>
      </w:r>
      <w:r>
        <w:t xml:space="preserve">London: Geologists' Association.</w:t>
      </w:r>
    </w:p>
    <w:p>
      <w:pPr>
        <w:pStyle w:val="BodyText"/>
      </w:pPr>
      <w:r>
        <w:t xml:space="preserve">This publication catalogs the Sites of Special Scientific Interest (SSSIs) within and around United Kingdom London, emphasizing their educational and scientific value. It argues that despite intense urbanization, London retains significant geological features that are crucial for understanding the UK's geological history. The text discusses the role of the geologist in advocating for the preservation of these sites amidst development pressures. It also highlights the importance of public engagement and education, showing how geologists in London work with schools and museums to foster scientific literacy. This is a vital reference for those interested in the intersection of geology, heritage conservation, and urban planning.</w:t>
      </w:r>
    </w:p>
    <w:p>
      <w:pPr>
        <w:pStyle w:val="BodyText"/>
      </w:pPr>
      <w:r>
        <w:t xml:space="preserve">Smith, A. B. (2017). "The Natural History Museum and the Study of London Geology."</w:t>
      </w:r>
      <w:r>
        <w:t xml:space="preserve"> </w:t>
      </w:r>
      <w:r>
        <w:rPr>
          <w:iCs/>
          <w:i/>
        </w:rPr>
        <w:t xml:space="preserve">Historical Geology Review</w:t>
      </w:r>
      <w:r>
        <w:t xml:space="preserve">, 12(4), 88-102.</w:t>
      </w:r>
    </w:p>
    <w:p>
      <w:pPr>
        <w:pStyle w:val="BodyText"/>
      </w:pPr>
      <w:r>
        <w:t xml:space="preserve">This article explores the historical contributions of geologists based in United Kingdom London, particularly those associated with the Natural History Museum. It traces the development of geological mapping in the capital from the 19th century to the present day. The author highlights how early geological surveys laid the groundwork for modern urban development and resource management. By examining historical records, the paper provides context for current geological practices in London. This source is valuable for understanding the professional evolution of the geologist in the UK's capital and the long-term impact of geological science on society.</w:t>
      </w:r>
    </w:p>
    <w:bookmarkEnd w:id="22"/>
    <w:bookmarkStart w:id="23" w:name="professional-practice-and-regulation"/>
    <w:p>
      <w:pPr>
        <w:pStyle w:val="Heading2"/>
      </w:pPr>
      <w:r>
        <w:t xml:space="preserve">Professional Practice and Regulation</w:t>
      </w:r>
    </w:p>
    <w:p>
      <w:pPr>
        <w:pStyle w:val="FirstParagraph"/>
      </w:pPr>
      <w:r>
        <w:t xml:space="preserve">Geological Society of London. (2023).</w:t>
      </w:r>
      <w:r>
        <w:t xml:space="preserve"> </w:t>
      </w:r>
      <w:r>
        <w:rPr>
          <w:iCs/>
          <w:i/>
        </w:rPr>
        <w:t xml:space="preserve">Code of Professional Conduct for Geologists in the UK.</w:t>
      </w:r>
      <w:r>
        <w:t xml:space="preserve"> </w:t>
      </w:r>
      <w:r>
        <w:t xml:space="preserve">London: Geological Society.</w:t>
      </w:r>
    </w:p>
    <w:p>
      <w:pPr>
        <w:pStyle w:val="BodyText"/>
      </w:pPr>
      <w:r>
        <w:t xml:space="preserve">This document outlines the ethical and professional standards expected of geologists practicing in the United Kingdom, with specific relevance to the complex regulatory environment of London. It covers issues such as conflict of interest, data integrity, and public safety. The code emphasizes the geologist's duty to communicate risks clearly to clients and the public, particularly in high-density urban areas. For any geologist working in London, this code is a mandatory reference that guides decision-making in projects ranging from residential development to major infrastructure. It underscores the high level of responsibility associated with the profession in a global city.</w:t>
      </w:r>
    </w:p>
    <w:p>
      <w:pPr>
        <w:pStyle w:val="BodyText"/>
      </w:pPr>
      <w:r>
        <w:t xml:space="preserve">UK Geoscience Council. (2021).</w:t>
      </w:r>
      <w:r>
        <w:t xml:space="preserve"> </w:t>
      </w:r>
      <w:r>
        <w:rPr>
          <w:iCs/>
          <w:i/>
        </w:rPr>
        <w:t xml:space="preserve">Geoscience in the Built Environment: A London Case Study.</w:t>
      </w:r>
      <w:r>
        <w:t xml:space="preserve"> </w:t>
      </w:r>
      <w:r>
        <w:t xml:space="preserve">London: UK Geoscience Council.</w:t>
      </w:r>
    </w:p>
    <w:p>
      <w:pPr>
        <w:pStyle w:val="BodyText"/>
      </w:pPr>
      <w:r>
        <w:t xml:space="preserve">This report provides an overview of how geoscience professionals integrate their expertise into the built environment of United Kingdom London. It discusses the collaborative nature of the work, involving architects, engineers, and planners. The document highlights emerging trends such as the use of geothermal energy from deep boreholes and the adaptation of underground spaces for storage and transport. It argues that the geologist is a key stakeholder in creating a sustainable and resilient London. This source is highly relevant for understanding the current and future scope of geological practice in one of the world's leading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United Kingdom London</dc:title>
  <dc:creator/>
  <dc:language>en</dc:language>
  <cp:keywords/>
  <dcterms:created xsi:type="dcterms:W3CDTF">2026-08-07T07:20:47Z</dcterms:created>
  <dcterms:modified xsi:type="dcterms:W3CDTF">2026-08-07T07:20:47Z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