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1a166b2089ed266371b49df421b11f2bb6fed5f"/>
    <w:p>
      <w:pPr>
        <w:pStyle w:val="Heading1"/>
      </w:pPr>
      <w:r>
        <w:t xml:space="preserve">Annotated Bibliography: The Graphic Designer in Buenos Aires, Argentina</w:t>
      </w:r>
    </w:p>
    <w:p>
      <w:pPr>
        <w:pStyle w:val="FirstParagraph"/>
      </w:pPr>
      <w:r>
        <w:t xml:space="preserve">The role of the graphic designer in Buenos Aires, Argentina, is deeply intertwined with the city’s rich cultural history, political movements, and vibrant visual identity. This annotated bibliography compiles essential resources that explore the evolution, practice, and significance of graphic design within this unique urban context. The selected works examine how designers in Buenos Aires have navigated economic fluctuations, embraced local aesthetics, and contributed to global design discourse. These sources are critical for understanding the professional landscape, historical milestones, and contemporary challenges faced by graphic designers in Argentina’s capital.</w:t>
      </w:r>
    </w:p>
    <w:bookmarkStart w:id="20" w:name="X25d8c42e690782de9b278c570b2af1180f30e18"/>
    <w:p>
      <w:pPr>
        <w:pStyle w:val="Heading2"/>
      </w:pPr>
      <w:r>
        <w:t xml:space="preserve">Historical Foundations and Cultural Identity</w:t>
      </w:r>
    </w:p>
    <w:p>
      <w:pPr>
        <w:pStyle w:val="FirstParagraph"/>
      </w:pPr>
      <w:r>
        <w:t xml:space="preserve">Bunge, A., &amp; Mignolo, W. (2018).</w:t>
      </w:r>
      <w:r>
        <w:t xml:space="preserve"> </w:t>
      </w:r>
      <w:r>
        <w:rPr>
          <w:iCs/>
          <w:i/>
        </w:rPr>
        <w:t xml:space="preserve">Visual Culture and Identity in Buenos Aires: A Century of Graphic Expression</w:t>
      </w:r>
      <w:r>
        <w:t xml:space="preserve">. Buenos Aires: Ediciones del Sur.</w:t>
      </w:r>
    </w:p>
    <w:p>
      <w:pPr>
        <w:pStyle w:val="BodyText"/>
      </w:pPr>
      <w:r>
        <w:t xml:space="preserve">This seminal work traces the development of graphic design in Buenos Aires from the early 20th century to the present. Bunge and Mignolo analyze how political upheavals, immigration waves, and cultural shifts have shaped the visual language of the city. The authors highlight key movements, such as the influence of European modernism and the emergence of a distinctly Argentine style in the 1960s. For graphic designers in Buenos Aires, this book provides a foundational understanding of how historical context informs contemporary practice. It is particularly valuable for those seeking to integrate local heritage into their work while engaging with global trends.</w:t>
      </w:r>
    </w:p>
    <w:p>
      <w:pPr>
        <w:pStyle w:val="BodyText"/>
      </w:pPr>
      <w:r>
        <w:t xml:space="preserve">García, L. (2015).</w:t>
      </w:r>
      <w:r>
        <w:t xml:space="preserve"> </w:t>
      </w:r>
      <w:r>
        <w:rPr>
          <w:iCs/>
          <w:i/>
        </w:rPr>
        <w:t xml:space="preserve">Designing Resistance: Graphic Art and Political Movements in Argentina</w:t>
      </w:r>
      <w:r>
        <w:t xml:space="preserve">. Madrid: Editorial Visor.</w:t>
      </w:r>
    </w:p>
    <w:p>
      <w:pPr>
        <w:pStyle w:val="BodyText"/>
      </w:pPr>
      <w:r>
        <w:t xml:space="preserve">García’s research focuses on the role of graphic designers in Argentina’s political landscape, particularly during the military dictatorship (1976–1983) and the subsequent democratic transition. The book examines how designers used posters, flyers, and other visual media to advocate for human rights and social justice. For graphic designers in Buenos Aires, this text underscores the power of design as a tool for activism and social change. It also offers insights into the ethical responsibilities of designers working in politically charged environments.</w:t>
      </w:r>
    </w:p>
    <w:bookmarkEnd w:id="20"/>
    <w:bookmarkStart w:id="21" w:name="Xcf3c8ff0b9ff9a6ef14cb4a679c14431b1dd912"/>
    <w:p>
      <w:pPr>
        <w:pStyle w:val="Heading2"/>
      </w:pPr>
      <w:r>
        <w:t xml:space="preserve">Contemporary Practices and Professional Challenges</w:t>
      </w:r>
    </w:p>
    <w:p>
      <w:pPr>
        <w:pStyle w:val="FirstParagraph"/>
      </w:pPr>
      <w:r>
        <w:t xml:space="preserve">Fernández, M., &amp; López, R. (2020).</w:t>
      </w:r>
      <w:r>
        <w:t xml:space="preserve"> </w:t>
      </w:r>
      <w:r>
        <w:rPr>
          <w:iCs/>
          <w:i/>
        </w:rPr>
        <w:t xml:space="preserve">The Freelance Graphic Designer in Buenos Aires: Opportunities and Obstacles</w:t>
      </w:r>
      <w:r>
        <w:t xml:space="preserve">. Buenos Aires: Universidad de Buenos Aires Press.</w:t>
      </w:r>
    </w:p>
    <w:p>
      <w:pPr>
        <w:pStyle w:val="BodyText"/>
      </w:pPr>
      <w:r>
        <w:t xml:space="preserve">This study provides a comprehensive overview of the freelance graphic design industry in Buenos Aires. Fernández and López explore the economic, social, and technological factors that influence the work of independent designers. The authors discuss the impact of inflation, currency devaluation, and digital platforms on the profession. For graphic designers in Buenos Aires, this book is an essential resource for navigating the complexities of the local market. It also offers practical advice on pricing, client management, and building a sustainable career in a challenging economic environment.</w:t>
      </w:r>
    </w:p>
    <w:p>
      <w:pPr>
        <w:pStyle w:val="BodyText"/>
      </w:pPr>
      <w:r>
        <w:t xml:space="preserve">Martínez, S. (2019).</w:t>
      </w:r>
      <w:r>
        <w:t xml:space="preserve"> </w:t>
      </w:r>
      <w:r>
        <w:rPr>
          <w:iCs/>
          <w:i/>
        </w:rPr>
        <w:t xml:space="preserve">Digital Transformation in Argentine Graphic Design</w:t>
      </w:r>
      <w:r>
        <w:t xml:space="preserve">. São Paulo: Editora Blucher.</w:t>
      </w:r>
    </w:p>
    <w:p>
      <w:pPr>
        <w:pStyle w:val="BodyText"/>
      </w:pPr>
      <w:r>
        <w:t xml:space="preserve">Martínez examines the rapid adoption of digital tools and technologies by graphic designers in Argentina, with a focus on Buenos Aires. The book analyzes how software, online collaboration platforms, and social media have transformed the design process and client relationships. For graphic designers in Buenos Aires, this text highlights the importance of staying current with technological advancements while maintaining a strong creative vision. It also addresses the challenges of balancing traditional design principles with the demands of the digital age.</w:t>
      </w:r>
    </w:p>
    <w:bookmarkEnd w:id="21"/>
    <w:bookmarkStart w:id="22" w:name="education-and-professional-development"/>
    <w:p>
      <w:pPr>
        <w:pStyle w:val="Heading2"/>
      </w:pPr>
      <w:r>
        <w:t xml:space="preserve">Education and Professional Development</w:t>
      </w:r>
    </w:p>
    <w:p>
      <w:pPr>
        <w:pStyle w:val="FirstParagraph"/>
      </w:pPr>
      <w:r>
        <w:t xml:space="preserve">Rodríguez, P. (2017).</w:t>
      </w:r>
      <w:r>
        <w:t xml:space="preserve"> </w:t>
      </w:r>
      <w:r>
        <w:rPr>
          <w:iCs/>
          <w:i/>
        </w:rPr>
        <w:t xml:space="preserve">Teaching Graphic Design in Argentina: Curricula and Challenges</w:t>
      </w:r>
      <w:r>
        <w:t xml:space="preserve">. Buenos Aires: Fondo de Cultura Económica.</w:t>
      </w:r>
    </w:p>
    <w:p>
      <w:pPr>
        <w:pStyle w:val="BodyText"/>
      </w:pPr>
      <w:r>
        <w:t xml:space="preserve">Rodríguez’s work evaluates the state of graphic design education in Argentina, with a particular focus on institutions in Buenos Aires. The author discusses the strengths and weaknesses of existing curricula, the role of faculty, and the need for greater integration of practical skills. For aspiring graphic designers in Buenos Aires, this book provides valuable insights into the educational landscape and the skills required to succeed in the industry. It also offers recommendations for improving design education to better prepare students for the demands of the global market.</w:t>
      </w:r>
    </w:p>
    <w:p>
      <w:pPr>
        <w:pStyle w:val="BodyText"/>
      </w:pPr>
      <w:r>
        <w:t xml:space="preserve">Sánchez, J. (2021).</w:t>
      </w:r>
      <w:r>
        <w:t xml:space="preserve"> </w:t>
      </w:r>
      <w:r>
        <w:rPr>
          <w:iCs/>
          <w:i/>
        </w:rPr>
        <w:t xml:space="preserve">Networking and Collaboration in Buenos Aires’ Design Community</w:t>
      </w:r>
      <w:r>
        <w:t xml:space="preserve">. Buenos Aires: Diseño y Sociedad.</w:t>
      </w:r>
    </w:p>
    <w:p>
      <w:pPr>
        <w:pStyle w:val="BodyText"/>
      </w:pPr>
      <w:r>
        <w:t xml:space="preserve">Sánchez explores the importance of networking and collaboration among graphic designers in Buenos Aires. The book highlights key events, organizations, and platforms that facilitate professional connections and knowledge sharing. For graphic designers in Buenos Aires, this text emphasizes the value of building a strong professional network to access opportunities, gain mentorship, and stay informed about industry trends. It also showcases successful examples of collaborative projects that have had a significant impact on the local design scene.</w:t>
      </w:r>
    </w:p>
    <w:bookmarkEnd w:id="22"/>
    <w:bookmarkStart w:id="23" w:name="global-perspectives-and-local-impact"/>
    <w:p>
      <w:pPr>
        <w:pStyle w:val="Heading2"/>
      </w:pPr>
      <w:r>
        <w:t xml:space="preserve">Global Perspectives and Local Impact</w:t>
      </w:r>
    </w:p>
    <w:p>
      <w:pPr>
        <w:pStyle w:val="FirstParagraph"/>
      </w:pPr>
      <w:r>
        <w:t xml:space="preserve">Torres, A. (2016).</w:t>
      </w:r>
      <w:r>
        <w:t xml:space="preserve"> </w:t>
      </w:r>
      <w:r>
        <w:rPr>
          <w:iCs/>
          <w:i/>
        </w:rPr>
        <w:t xml:space="preserve">Argentine Graphic Design on the World Stage</w:t>
      </w:r>
      <w:r>
        <w:t xml:space="preserve">. New York: Princeton Architectural Press.</w:t>
      </w:r>
    </w:p>
    <w:p>
      <w:pPr>
        <w:pStyle w:val="BodyText"/>
      </w:pPr>
      <w:r>
        <w:t xml:space="preserve">Torres examines the international recognition of Argentine graphic designers, with a focus on those based in Buenos Aires. The book profiles prominent designers who have gained acclaim for their innovative work and unique aesthetic. For graphic designers in Buenos Aires, this text serves as both inspiration and a roadmap for achieving global success. It also discusses the challenges of representing local culture in a global context and the importance of maintaining authenticity in design.</w:t>
      </w:r>
    </w:p>
    <w:p>
      <w:pPr>
        <w:pStyle w:val="BodyText"/>
      </w:pPr>
      <w:r>
        <w:t xml:space="preserve">Vega, C. (2022).</w:t>
      </w:r>
      <w:r>
        <w:t xml:space="preserve"> </w:t>
      </w:r>
      <w:r>
        <w:rPr>
          <w:iCs/>
          <w:i/>
        </w:rPr>
        <w:t xml:space="preserve">Sustainability and Ethics in Graphic Design: Lessons from Buenos Aires</w:t>
      </w:r>
      <w:r>
        <w:t xml:space="preserve">. Buenos Aires: Editorial Sudamericana.</w:t>
      </w:r>
    </w:p>
    <w:p>
      <w:pPr>
        <w:pStyle w:val="BodyText"/>
      </w:pPr>
      <w:r>
        <w:t xml:space="preserve">Vega’s recent work addresses the growing importance of sustainability and ethics in graphic design, drawing on examples from Buenos Aires. The book explores how designers can reduce their environmental impact, promote social responsibility, and create inclusive designs. For graphic designers in Buenos Aires, this text is a timely reminder of the profession’s potential to contribute to a more sustainable and equitable world. It also provides practical strategies for implementing ethical practices in everyday design work.</w:t>
      </w:r>
    </w:p>
    <w:p>
      <w:pPr>
        <w:pStyle w:val="BodyText"/>
      </w:pPr>
      <w:r>
        <w:t xml:space="preserve">This annotated bibliography is intended for graphic designers, students, researchers, and professionals interested in the field of graphic design in Buenos Aires, Argentina. The selected sources provide a comprehensive overview of the historical, cultural, and professional dimensions of the discipline within this dynamic urban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Buenos Aires, Argentina</dc:title>
  <dc:creator/>
  <dc:language>en</dc:language>
  <cp:keywords/>
  <dcterms:created xsi:type="dcterms:W3CDTF">2026-08-07T03:01:37Z</dcterms:created>
  <dcterms:modified xsi:type="dcterms:W3CDTF">2026-08-07T03:01:37Z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