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Evolution of the Graphic Designer in São Paulo, Brazil</w:t>
      </w:r>
    </w:p>
    <w:p>
      <w:pPr>
        <w:pStyle w:val="BodyText"/>
      </w:pPr>
      <w:r>
        <w:rPr>
          <w:bCs/>
          <w:b/>
        </w:rPr>
        <w:t xml:space="preserve">Context:</w:t>
      </w:r>
      <w:r>
        <w:t xml:space="preserve"> </w:t>
      </w:r>
      <w:r>
        <w:t xml:space="preserve">Professional Practice, Cultural Identity, and Urban Visual Communication</w:t>
      </w:r>
    </w:p>
    <w:bookmarkEnd w:id="20"/>
    <w:p>
      <w:pPr>
        <w:pStyle w:val="BodyText"/>
      </w:pPr>
      <w:r>
        <w:t xml:space="preserve">This annotated bibliography compiles essential resources regarding the profession of the graphic designer within the specific socio-economic and cultural context of São Paulo, Brazil. As the economic engine of Latin America and a global hub for creative industries, São Paulo presents a unique landscape for visual communication. The selected works explore the intersection of historical Brazilian modernism, contemporary digital trends, and the specific demands of the São Paulo market. These sources are critical for understanding how graphic designers in this metropolis navigate local identity, corporate branding, and the vibrant street culture that defines the city's visual language.</w:t>
      </w:r>
    </w:p>
    <w:bookmarkStart w:id="21" w:name="historical-foundations-and-modernism"/>
    <w:p>
      <w:pPr>
        <w:pStyle w:val="Heading2"/>
      </w:pPr>
      <w:r>
        <w:t xml:space="preserve">Historical Foundations and Modernism</w:t>
      </w:r>
    </w:p>
    <w:p>
      <w:pPr>
        <w:pStyle w:val="FirstParagraph"/>
      </w:pPr>
      <w:r>
        <w:t xml:space="preserve"> </w:t>
      </w:r>
      <w:r>
        <w:t xml:space="preserve">Althaus, Renata.</w:t>
      </w:r>
      <w:r>
        <w:t xml:space="preserve"> </w:t>
      </w:r>
      <w:r>
        <w:rPr>
          <w:iCs/>
          <w:i/>
        </w:rPr>
        <w:t xml:space="preserve">Design in Brazil: A History of Modernism and Identity.</w:t>
      </w:r>
      <w:r>
        <w:t xml:space="preserve"> </w:t>
      </w:r>
      <w:r>
        <w:t xml:space="preserve">São Paulo: Editora Cosac Naify, 2018.</w:t>
      </w:r>
      <w:r>
        <w:t xml:space="preserve"> </w:t>
      </w:r>
    </w:p>
    <w:p>
      <w:pPr>
        <w:pStyle w:val="BodyText"/>
      </w:pPr>
      <w:r>
        <w:t xml:space="preserve">This seminal text provides a comprehensive overview of how modernist movements in the early 20th century shaped the visual identity of Brazil, with a specific focus on the architectural and graphic developments in São Paulo. Althaus argues that the graphic designer in São Paulo inherits a legacy of bold geometric forms and vibrant color palettes derived from the Tropicália movement and the Modern Art Biennial. For a designer operating in São Paulo today, this book is indispensable for understanding the historical weight of visual symbols. It explains why certain aesthetic choices resonate deeply with the local audience, offering a theoretical framework for creating designs that feel authentically "Paulistano" rather than generic global imports.</w:t>
      </w:r>
    </w:p>
    <w:p>
      <w:pPr>
        <w:pStyle w:val="BodyText"/>
      </w:pPr>
      <w:r>
        <w:t xml:space="preserve"> </w:t>
      </w:r>
      <w:r>
        <w:t xml:space="preserve">Martins, José Roberto Teixeira.</w:t>
      </w:r>
      <w:r>
        <w:t xml:space="preserve"> </w:t>
      </w:r>
      <w:r>
        <w:rPr>
          <w:iCs/>
          <w:i/>
        </w:rPr>
        <w:t xml:space="preserve">The Visual Culture of São Paulo: From Posters to Digital Interfaces.</w:t>
      </w:r>
      <w:r>
        <w:t xml:space="preserve"> </w:t>
      </w:r>
      <w:r>
        <w:t xml:space="preserve">Rio de Janeiro: Editora Record, 2015.</w:t>
      </w:r>
      <w:r>
        <w:t xml:space="preserve"> </w:t>
      </w:r>
    </w:p>
    <w:p>
      <w:pPr>
        <w:pStyle w:val="BodyText"/>
      </w:pPr>
      <w:r>
        <w:t xml:space="preserve">Martins traces the evolution of graphic design in São Paulo from the era of political posters during the dictatorship to the current digital age. The author highlights how the graphic designer in São Paulo has historically served as a voice for social change and political dissent. This resource is particularly relevant for understanding the ethical responsibilities of the profession in Brazil. It details how the dense urban environment of São Paulo necessitated high-impact visual communication strategies, a lesson that remains applicable in today's saturated digital media landscape. The book serves as a bridge between historical activism and contemporary corporate social responsibility branding in the city.</w:t>
      </w:r>
    </w:p>
    <w:bookmarkEnd w:id="21"/>
    <w:bookmarkStart w:id="22" w:name="Xf3c5c9b5d05795158e772d76557fa3c34bc7ea1"/>
    <w:p>
      <w:pPr>
        <w:pStyle w:val="Heading2"/>
      </w:pPr>
      <w:r>
        <w:t xml:space="preserve">Contemporary Practice and Market Dynamics</w:t>
      </w:r>
    </w:p>
    <w:p>
      <w:pPr>
        <w:pStyle w:val="FirstParagraph"/>
      </w:pPr>
      <w:r>
        <w:t xml:space="preserve"> </w:t>
      </w:r>
      <w:r>
        <w:t xml:space="preserve">Silva, Ana Paula, and Carlos Mendes.</w:t>
      </w:r>
      <w:r>
        <w:t xml:space="preserve"> </w:t>
      </w:r>
      <w:r>
        <w:rPr>
          <w:iCs/>
          <w:i/>
        </w:rPr>
        <w:t xml:space="preserve">Branding in the Global South: Case Studies from São Paulo.</w:t>
      </w:r>
      <w:r>
        <w:t xml:space="preserve"> </w:t>
      </w:r>
      <w:r>
        <w:t xml:space="preserve">London: Routledge, 2021.</w:t>
      </w:r>
      <w:r>
        <w:t xml:space="preserve"> </w:t>
      </w:r>
    </w:p>
    <w:p>
      <w:pPr>
        <w:pStyle w:val="BodyText"/>
      </w:pPr>
      <w:r>
        <w:t xml:space="preserve">This academic work analyzes the specific challenges faced by graphic designers in São Paulo when branding local companies for international markets. The authors examine how designers must balance the preservation of Brazilian cultural nuances with the expectations of global minimalism. The text includes interviews with leading creative directors in São Paulo, offering practical insights into the business side of graphic design in the region. It is a crucial resource for understanding the economic realities of the profession, including pricing strategies, client management, and the competitive nature of the São Paulo advertising sector. It underscores the role of the graphic designer as a cultural translator in a globalized economy.</w:t>
      </w:r>
    </w:p>
    <w:p>
      <w:pPr>
        <w:pStyle w:val="BodyText"/>
      </w:pPr>
      <w:r>
        <w:t xml:space="preserve"> </w:t>
      </w:r>
      <w:r>
        <w:t xml:space="preserve">Oliveira, Ricardo.</w:t>
      </w:r>
      <w:r>
        <w:t xml:space="preserve"> </w:t>
      </w:r>
      <w:r>
        <w:rPr>
          <w:iCs/>
          <w:i/>
        </w:rPr>
        <w:t xml:space="preserve">Street Art and Graphic Design: The Visual Dialogue of São Paulo.</w:t>
      </w:r>
      <w:r>
        <w:t xml:space="preserve"> </w:t>
      </w:r>
      <w:r>
        <w:t xml:space="preserve">São Paulo: Editora Senac, 2019.</w:t>
      </w:r>
      <w:r>
        <w:t xml:space="preserve"> </w:t>
      </w:r>
    </w:p>
    <w:p>
      <w:pPr>
        <w:pStyle w:val="BodyText"/>
      </w:pPr>
      <w:r>
        <w:t xml:space="preserve">Oliveira explores the symbiotic relationship between the formal profession of graphic design and the informal street art culture that thrives in neighborhoods like Vila Madalena and Centro Histórico. The book argues that contemporary graphic designers in São Paulo frequently draw inspiration from graffiti, stencils, and urban typography. This resource is vital for designers seeking to create work that feels current and connected to the city's pulse. It provides visual analysis of how urban aesthetics are integrated into corporate identity systems, packaging, and digital campaigns. For any graphic designer working in São Paulo, this text offers a roadmap for incorporating the city's raw, energetic visual language into professional projects without appropriating or trivializing street culture.</w:t>
      </w:r>
    </w:p>
    <w:bookmarkEnd w:id="22"/>
    <w:bookmarkStart w:id="23" w:name="digital-innovation-and-future-trends"/>
    <w:p>
      <w:pPr>
        <w:pStyle w:val="Heading2"/>
      </w:pPr>
      <w:r>
        <w:t xml:space="preserve">Digital Innovation and Future Trends</w:t>
      </w:r>
    </w:p>
    <w:p>
      <w:pPr>
        <w:pStyle w:val="FirstParagraph"/>
      </w:pPr>
      <w:r>
        <w:t xml:space="preserve"> </w:t>
      </w:r>
      <w:r>
        <w:t xml:space="preserve">Costa, Fernanda.</w:t>
      </w:r>
      <w:r>
        <w:t xml:space="preserve"> </w:t>
      </w:r>
      <w:r>
        <w:rPr>
          <w:iCs/>
          <w:i/>
        </w:rPr>
        <w:t xml:space="preserve">UX/UI Design in Latin America: The São Paulo Hub.</w:t>
      </w:r>
      <w:r>
        <w:t xml:space="preserve"> </w:t>
      </w:r>
      <w:r>
        <w:t xml:space="preserve">Barcelona: Editorial UOC, 2022.</w:t>
      </w:r>
      <w:r>
        <w:t xml:space="preserve"> </w:t>
      </w:r>
    </w:p>
    <w:p>
      <w:pPr>
        <w:pStyle w:val="BodyText"/>
      </w:pPr>
      <w:r>
        <w:t xml:space="preserve">As the role of the graphic designer expands into user experience (UX) and user interface (UI) design, this book focuses on São Paulo's emergence as a tech hub in Latin America. Costa discusses how local designers are adapting global UX principles to the specific behaviors and technological access levels of Brazilian users. The text addresses issues of accessibility, mobile-first design, and the integration of Portuguese language nuances in interface design. This is a forward-looking resource that is essential for graphic designers in São Paulo who wish to transition into or enhance their digital product design skills. It highlights the city's unique position as a testing ground for digital innovation in the developing world.</w:t>
      </w:r>
    </w:p>
    <w:p>
      <w:pPr>
        <w:pStyle w:val="BodyText"/>
      </w:pPr>
      <w:r>
        <w:t xml:space="preserve"> </w:t>
      </w:r>
      <w:r>
        <w:t xml:space="preserve">Brazilian Association of Graphic Designers (ABGD).</w:t>
      </w:r>
      <w:r>
        <w:t xml:space="preserve"> </w:t>
      </w:r>
      <w:r>
        <w:rPr>
          <w:iCs/>
          <w:i/>
        </w:rPr>
        <w:t xml:space="preserve">Annual Report on the State of Design in São Paulo.</w:t>
      </w:r>
      <w:r>
        <w:t xml:space="preserve"> </w:t>
      </w:r>
      <w:r>
        <w:t xml:space="preserve">São Paulo: ABGD Publications, 2023.</w:t>
      </w:r>
      <w:r>
        <w:t xml:space="preserve"> </w:t>
      </w:r>
    </w:p>
    <w:p>
      <w:pPr>
        <w:pStyle w:val="BodyText"/>
      </w:pPr>
      <w:r>
        <w:t xml:space="preserve">This annual report provides statistical data and trend analysis regarding the graphic design industry in São Paulo. It covers employment rates, average salaries, software usage trends, and the impact of artificial intelligence on local studios. For a graphic designer considering a career in São Paulo or looking to understand the current market landscape, this document offers factual, up-to-date information. It also highlights the importance of professional networking and continuing education within the city's vibrant design community. The report serves as a practical guide for navigating the professional ecosystem, identifying key agencies, and understanding the regulatory environment for creative work in Brazil.</w:t>
      </w:r>
    </w:p>
    <w:p>
      <w:pPr>
        <w:pStyle w:val="BodyText"/>
      </w:pPr>
      <w:r>
        <w:t xml:space="preserve"> </w:t>
      </w:r>
      <w:r>
        <w:t xml:space="preserve">Santos, Lucas.</w:t>
      </w:r>
      <w:r>
        <w:t xml:space="preserve"> </w:t>
      </w:r>
      <w:r>
        <w:rPr>
          <w:iCs/>
          <w:i/>
        </w:rPr>
        <w:t xml:space="preserve">Sustainable Design Practices in Brazilian Corporations.</w:t>
      </w:r>
      <w:r>
        <w:t xml:space="preserve"> </w:t>
      </w:r>
      <w:r>
        <w:t xml:space="preserve">São Paulo: Editora Blucher, 2020.</w:t>
      </w:r>
      <w:r>
        <w:t xml:space="preserve"> </w:t>
      </w:r>
    </w:p>
    <w:p>
      <w:pPr>
        <w:pStyle w:val="BodyText"/>
      </w:pPr>
      <w:r>
        <w:t xml:space="preserve">With growing environmental awareness, this book examines how graphic designers in São Paulo are incorporating sustainability into their workflows. Santos discusses the use of eco-friendly materials in print, the reduction of digital carbon footprints, and the ethical implications of visual persuasion. The text features case studies of São Paulo-based companies that have successfully integrated sustainable design principles into their branding. This resource is increasingly important for graphic designers in the city, as clients and consumers in São Paulo are becoming more environmentally conscious. It provides actionable strategies for designers to align their professional practice with global sustainability goals while meeting local market demands.</w:t>
      </w:r>
    </w:p>
    <w:p>
      <w:pPr>
        <w:pStyle w:val="BodyText"/>
      </w:pPr>
      <w:r>
        <w:t xml:space="preserve"> </w:t>
      </w:r>
      <w:r>
        <w:t xml:space="preserve">Pereira, Mariana.</w:t>
      </w:r>
      <w:r>
        <w:t xml:space="preserve"> </w:t>
      </w:r>
      <w:r>
        <w:rPr>
          <w:iCs/>
          <w:i/>
        </w:rPr>
        <w:t xml:space="preserve">Typography and Identity: The Visual Voice of São Paulo.</w:t>
      </w:r>
      <w:r>
        <w:t xml:space="preserve"> </w:t>
      </w:r>
      <w:r>
        <w:t xml:space="preserve">São Paulo: Editora Martins Fontes, 2017.</w:t>
      </w:r>
      <w:r>
        <w:t xml:space="preserve"> </w:t>
      </w:r>
    </w:p>
    <w:p>
      <w:pPr>
        <w:pStyle w:val="BodyText"/>
      </w:pPr>
      <w:r>
        <w:t xml:space="preserve">This specialized monograph focuses on the typographic landscape of São Paulo, analyzing how typefaces are used to convey cultural identity in the city. Pereira explores the use of indigenous symbols, Portuguese calligraphy, and modern sans-serif fonts in public signage, branding, and editorial design. The book argues that typography is a powerful tool for expressing the multicultural nature of São Paulo. For graphic designers, this text offers a deep dive into the technical and cultural aspects of type selection. It is particularly useful for designers working on projects that require a strong sense of place, helping them to choose fonts that communicate authenticity and respect for the local context.</w:t>
      </w:r>
    </w:p>
    <w:bookmarkEnd w:id="23"/>
    <w:p>
      <w:pPr>
        <w:pStyle w:val="BodyText"/>
      </w:pPr>
      <w:r>
        <w:t xml:space="preserve">Document generated for educational and professional reference purposes regarding Graphic Design in São Paulo,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São Paulo, Brazil</dc:title>
  <dc:creator/>
  <dc:language>en</dc:language>
  <cp:keywords/>
  <dcterms:created xsi:type="dcterms:W3CDTF">2026-08-06T23:56:05Z</dcterms:created>
  <dcterms:modified xsi:type="dcterms:W3CDTF">2026-08-06T23:56:05Z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