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Jeddah,</w:t>
      </w:r>
      <w:r>
        <w:t xml:space="preserve"> </w:t>
      </w:r>
      <w:r>
        <w:t xml:space="preserve">Saudi</w:t>
      </w:r>
      <w:r>
        <w:t xml:space="preserve"> </w:t>
      </w:r>
      <w:r>
        <w:t xml:space="preserve">Arabia</w:t>
      </w:r>
    </w:p>
    <w:bookmarkStart w:id="25" w:name="Xe15fb5beab27ac919a786680602d0639e74b8c0"/>
    <w:p>
      <w:pPr>
        <w:pStyle w:val="Heading1"/>
      </w:pPr>
      <w:r>
        <w:t xml:space="preserve">Annotated Bibliography: The Role of the Graphic Designer in Jeddah, Saudi Arabia</w:t>
      </w:r>
    </w:p>
    <w:p>
      <w:pPr>
        <w:pStyle w:val="FirstParagraph"/>
      </w:pPr>
      <w:r>
        <w:t xml:space="preserve">This annotated bibliography compiles essential resources regarding the profession of the graphic designer within the specific cultural and economic context of Jeddah, Saudi Arabia. As the Kingdom accelerates its Vision 2030 initiatives, Jeddah has emerged as a critical hub for creative industries, tourism, and cultural heritage. The following sources explore the intersection of modern design practices, local cultural identity, and the evolving professional landscape for graphic designers in this historic coastal city.</w:t>
      </w:r>
    </w:p>
    <w:bookmarkStart w:id="20" w:name="Xa179d419523aa3865bb47ac105897c7dd02417d"/>
    <w:p>
      <w:pPr>
        <w:pStyle w:val="Heading2"/>
      </w:pPr>
      <w:r>
        <w:t xml:space="preserve">Introduction to the Creative Economy in Jeddah</w:t>
      </w:r>
    </w:p>
    <w:p>
      <w:pPr>
        <w:pStyle w:val="FirstParagraph"/>
      </w:pPr>
      <w:r>
        <w:t xml:space="preserve">Al-Harbi, M. (2022).</w:t>
      </w:r>
      <w:r>
        <w:t xml:space="preserve"> </w:t>
      </w:r>
      <w:r>
        <w:rPr>
          <w:iCs/>
          <w:i/>
        </w:rPr>
        <w:t xml:space="preserve">The Creative City: Jeddah’s Transformation Under Vision 2030</w:t>
      </w:r>
      <w:r>
        <w:t xml:space="preserve">. Riyadh: Saudi Center for Cultural Studies.</w:t>
      </w:r>
    </w:p>
    <w:p>
      <w:pPr>
        <w:pStyle w:val="BodyText"/>
      </w:pPr>
      <w:r>
        <w:t xml:space="preserve">This comprehensive report analyzes the structural changes in Jeddah’s economy, with a specific focus on the creative sector. It details how government policies are fostering an environment where graphic designers are no longer viewed merely as service providers but as key stakeholders in urban branding. The text is particularly valuable for understanding the demand for designers who can bridge the gap between traditional Saudi aesthetics and modern digital requirements. It provides statistical data on the growth of design agencies in Jeddah, making it a foundational resource for anyone entering the local market.</w:t>
      </w:r>
    </w:p>
    <w:p>
      <w:pPr>
        <w:pStyle w:val="BodyText"/>
      </w:pPr>
      <w:r>
        <w:t xml:space="preserve">Ministry of Media, Kingdom of Saudi Arabia. (2023).</w:t>
      </w:r>
      <w:r>
        <w:t xml:space="preserve"> </w:t>
      </w:r>
      <w:r>
        <w:rPr>
          <w:iCs/>
          <w:i/>
        </w:rPr>
        <w:t xml:space="preserve">Regulations for the Creative Industries in the Western Region</w:t>
      </w:r>
      <w:r>
        <w:t xml:space="preserve">. Official Government Gazette.</w:t>
      </w:r>
    </w:p>
    <w:p>
      <w:pPr>
        <w:pStyle w:val="BodyText"/>
      </w:pPr>
      <w:r>
        <w:t xml:space="preserve">For any graphic designer operating in Jeddah, understanding the legal framework is paramount. This official document outlines the licensing requirements, intellectual property laws, and content guidelines specific to the Western Region of Saudi Arabia. It addresses the nuances of advertising standards and cultural sensitivity, which are critical for designers creating campaigns for local businesses. This source serves as a practical manual for compliance, ensuring that design work aligns with national regulations while maintaining creative integrity.</w:t>
      </w:r>
    </w:p>
    <w:bookmarkEnd w:id="20"/>
    <w:bookmarkStart w:id="21" w:name="cultural-identity-and-visual-language"/>
    <w:p>
      <w:pPr>
        <w:pStyle w:val="Heading2"/>
      </w:pPr>
      <w:r>
        <w:t xml:space="preserve">Cultural Identity and Visual Language</w:t>
      </w:r>
    </w:p>
    <w:p>
      <w:pPr>
        <w:pStyle w:val="FirstParagraph"/>
      </w:pPr>
      <w:r>
        <w:t xml:space="preserve">Al-Saleh, A. (2021).</w:t>
      </w:r>
      <w:r>
        <w:t xml:space="preserve"> </w:t>
      </w:r>
      <w:r>
        <w:rPr>
          <w:iCs/>
          <w:i/>
        </w:rPr>
        <w:t xml:space="preserve">Visual Narratives: Islamic Calligraphy and Modern Typography in Saudi Design</w:t>
      </w:r>
      <w:r>
        <w:t xml:space="preserve">. Jeddah: Dar Al-Kitab.</w:t>
      </w:r>
    </w:p>
    <w:p>
      <w:pPr>
        <w:pStyle w:val="BodyText"/>
      </w:pPr>
      <w:r>
        <w:t xml:space="preserve">This book explores the evolution of typography in Saudi Arabia, with a heavy emphasis on Jeddah’s role as a center for artistic innovation. It examines how contemporary graphic designers are reinterpreting traditional Arabic calligraphy to suit modern branding needs. The author provides case studies of successful local brands that have utilized these hybrid visual languages. For a graphic designer in Jeddah, this text is an essential guide to creating work that resonates with local audiences by honoring cultural heritage while embracing contemporary design trends.</w:t>
      </w:r>
    </w:p>
    <w:p>
      <w:pPr>
        <w:pStyle w:val="BodyText"/>
      </w:pPr>
      <w:r>
        <w:t xml:space="preserve">Khalid, R., &amp; Smith, J. (2020).</w:t>
      </w:r>
      <w:r>
        <w:t xml:space="preserve"> </w:t>
      </w:r>
      <w:r>
        <w:rPr>
          <w:iCs/>
          <w:i/>
        </w:rPr>
        <w:t xml:space="preserve">Color and Symbolism in the Arabian Peninsula: A Guide for Designers</w:t>
      </w:r>
      <w:r>
        <w:t xml:space="preserve">. London: Middle East Design Press.</w:t>
      </w:r>
    </w:p>
    <w:p>
      <w:pPr>
        <w:pStyle w:val="BodyText"/>
      </w:pPr>
      <w:r>
        <w:t xml:space="preserve">While not exclusively focused on Jeddah, this resource is indispensable for understanding the cultural semantics of color and imagery in the region. It explains how certain colors and symbols are perceived in Saudi culture, which is vital for avoiding miscommunication in visual communication. The book includes specific references to the coastal culture of Jeddah, discussing how the city’s maritime history influences its visual identity. This source helps graphic designers make informed decisions about color palettes and iconography that are culturally appropriate and effective.</w:t>
      </w:r>
    </w:p>
    <w:bookmarkEnd w:id="21"/>
    <w:bookmarkStart w:id="22" w:name="X49d744b64d90b7e53b1a8c2e9003839864ae5e7"/>
    <w:p>
      <w:pPr>
        <w:pStyle w:val="Heading2"/>
      </w:pPr>
      <w:r>
        <w:t xml:space="preserve">Professional Development and Market Trends</w:t>
      </w:r>
    </w:p>
    <w:p>
      <w:pPr>
        <w:pStyle w:val="FirstParagraph"/>
      </w:pPr>
      <w:r>
        <w:t xml:space="preserve">Jeddah Design Hub. (2023).</w:t>
      </w:r>
      <w:r>
        <w:t xml:space="preserve"> </w:t>
      </w:r>
      <w:r>
        <w:rPr>
          <w:iCs/>
          <w:i/>
        </w:rPr>
        <w:t xml:space="preserve">Annual Report: The State of Graphic Design in Jeddah</w:t>
      </w:r>
      <w:r>
        <w:t xml:space="preserve">. Retrieved from www.jeddahdesignhub.sa</w:t>
      </w:r>
    </w:p>
    <w:p>
      <w:pPr>
        <w:pStyle w:val="BodyText"/>
      </w:pPr>
      <w:r>
        <w:t xml:space="preserve">This annual report offers a data-driven overview of the graphic design market in Jeddah. It covers emerging trends such as the rise of motion graphics, the demand for UX/UI design in the growing tech sector, and the impact of social media on local advertising. The report also highlights the skills most sought after by employers in Jeddah, providing a roadmap for professional development. It is a current and relevant source for designers looking to align their skill sets with the immediate needs of the local job market.</w:t>
      </w:r>
    </w:p>
    <w:p>
      <w:pPr>
        <w:pStyle w:val="BodyText"/>
      </w:pPr>
      <w:r>
        <w:t xml:space="preserve">Al-Otaibi, S. (2022).</w:t>
      </w:r>
      <w:r>
        <w:t xml:space="preserve"> </w:t>
      </w:r>
      <w:r>
        <w:rPr>
          <w:iCs/>
          <w:i/>
        </w:rPr>
        <w:t xml:space="preserve">Freelancing in the Kingdom: Opportunities and Challenges for Creative Professionals</w:t>
      </w:r>
      <w:r>
        <w:t xml:space="preserve">. Jeddah: Creative Saudi Magazine.</w:t>
      </w:r>
    </w:p>
    <w:p>
      <w:pPr>
        <w:pStyle w:val="BodyText"/>
      </w:pPr>
      <w:r>
        <w:t xml:space="preserve">With the rise of the gig economy in Saudi Arabia, this article provides a realistic look at the freelance landscape for graphic designers in Jeddah. It discusses the benefits of flexibility and the challenges of client management in a culturally specific environment. The author shares insights on networking within Jeddah’s creative community and leveraging local platforms to find work. This source is particularly useful for independent designers navigating the transition from traditional employment to freelance practice in the city.</w:t>
      </w:r>
    </w:p>
    <w:bookmarkEnd w:id="22"/>
    <w:bookmarkStart w:id="23" w:name="urban-branding-and-public-space"/>
    <w:p>
      <w:pPr>
        <w:pStyle w:val="Heading2"/>
      </w:pPr>
      <w:r>
        <w:t xml:space="preserve">Urban Branding and Public Space</w:t>
      </w:r>
    </w:p>
    <w:p>
      <w:pPr>
        <w:pStyle w:val="FirstParagraph"/>
      </w:pPr>
      <w:r>
        <w:t xml:space="preserve">Urban Planning Authority, Jeddah. (2021).</w:t>
      </w:r>
      <w:r>
        <w:t xml:space="preserve"> </w:t>
      </w:r>
      <w:r>
        <w:rPr>
          <w:iCs/>
          <w:i/>
        </w:rPr>
        <w:t xml:space="preserve">Jeddah Urban Branding Strategy: Visual Identity Guidelines</w:t>
      </w:r>
      <w:r>
        <w:t xml:space="preserve">. Jeddah: Municipal Press.</w:t>
      </w:r>
    </w:p>
    <w:p>
      <w:pPr>
        <w:pStyle w:val="BodyText"/>
      </w:pPr>
      <w:r>
        <w:t xml:space="preserve">This official guideline document outlines the visual identity strategy for the city of Jeddah. It provides detailed instructions on the use of logos, typography, and imagery in public spaces and official communications. For graphic designers working on projects related to tourism, events, or public services in Jeddah, this document is a critical reference. It ensures that design work contributes cohesively to the city’s overall brand image and aligns with the municipal vision for Jeddah as a global cultural destination.</w:t>
      </w:r>
    </w:p>
    <w:p>
      <w:pPr>
        <w:pStyle w:val="BodyText"/>
      </w:pPr>
      <w:r>
        <w:t xml:space="preserve">International Design Association. (2023).</w:t>
      </w:r>
      <w:r>
        <w:t xml:space="preserve"> </w:t>
      </w:r>
      <w:r>
        <w:rPr>
          <w:iCs/>
          <w:i/>
        </w:rPr>
        <w:t xml:space="preserve">Case Study: Jeddah Season and the Role of Graphic Design in Event Marketing</w:t>
      </w:r>
      <w:r>
        <w:t xml:space="preserve">. Global Design Review, 15(2), 45-60.</w:t>
      </w:r>
    </w:p>
    <w:p>
      <w:pPr>
        <w:pStyle w:val="BodyText"/>
      </w:pPr>
      <w:r>
        <w:t xml:space="preserve">This academic article analyzes the visual communication strategies used during Jeddah Season, one of the Kingdom’s largest entertainment events. It highlights how graphic designers played a pivotal role in creating a vibrant, engaging atmosphere that attracted both local and international visitors. The study offers valuable lessons on large-scale event branding, environmental graphics, and digital integration. It serves as an inspiring example of how graphic design can drive economic activity and cultural exchange in Jeddah.</w:t>
      </w:r>
    </w:p>
    <w:bookmarkEnd w:id="23"/>
    <w:bookmarkStart w:id="24" w:name="conclusion"/>
    <w:p>
      <w:pPr>
        <w:pStyle w:val="Heading2"/>
      </w:pPr>
      <w:r>
        <w:t xml:space="preserve">Conclusion</w:t>
      </w:r>
    </w:p>
    <w:p>
      <w:pPr>
        <w:pStyle w:val="FirstParagraph"/>
      </w:pPr>
      <w:r>
        <w:t xml:space="preserve">The profession of the graphic designer in Jeddah is dynamic and deeply influenced by the city’s unique cultural heritage and its ambitious future goals. The resources listed in this annotated bibliography provide a comprehensive foundation for understanding the legal, cultural, and professional dimensions of this field. By engaging with these texts, designers can better position themselves to contribute meaningfully to the creative landscape of Jeddah, Saudi Arabia.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Jeddah, Saudi Arabia</dc:title>
  <dc:creator/>
  <dc:language>en</dc:language>
  <cp:keywords/>
  <dcterms:created xsi:type="dcterms:W3CDTF">2026-08-07T02:16:34Z</dcterms:created>
  <dcterms:modified xsi:type="dcterms:W3CDTF">2026-08-07T02:16:34Z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